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2E5ACB">
        <w:rPr>
          <w:rFonts w:eastAsia="宋体"/>
          <w:b/>
          <w:i/>
          <w:noProof/>
          <w:sz w:val="28"/>
          <w:lang w:eastAsia="zh-CN"/>
        </w:rPr>
        <w:t>7109</w:t>
      </w:r>
    </w:p>
    <w:p w:rsidR="00B176AF" w:rsidRPr="00DB22BC" w:rsidRDefault="00B176AF" w:rsidP="00B176AF">
      <w:pPr>
        <w:pStyle w:val="CRCoverPage"/>
        <w:rPr>
          <w:rFonts w:eastAsia="宋体"/>
          <w:noProof/>
          <w:sz w:val="24"/>
          <w:lang w:eastAsia="zh-CN"/>
        </w:rPr>
      </w:pPr>
      <w:r w:rsidRPr="00A7619D">
        <w:rPr>
          <w:rFonts w:eastAsia="宋体"/>
          <w:noProof/>
          <w:sz w:val="24"/>
          <w:lang w:eastAsia="zh-CN"/>
        </w:rPr>
        <w:t>Maastricht, Netherlands, Aug 19</w:t>
      </w:r>
      <w:r w:rsidRPr="00A7619D">
        <w:rPr>
          <w:rFonts w:eastAsia="宋体"/>
          <w:noProof/>
          <w:sz w:val="24"/>
          <w:vertAlign w:val="superscript"/>
          <w:lang w:eastAsia="zh-CN"/>
        </w:rPr>
        <w:t>th</w:t>
      </w:r>
      <w:r>
        <w:rPr>
          <w:rFonts w:eastAsia="宋体"/>
          <w:noProof/>
          <w:sz w:val="24"/>
          <w:lang w:eastAsia="zh-CN"/>
        </w:rPr>
        <w:t xml:space="preserve"> </w:t>
      </w:r>
      <w:r w:rsidRPr="00A7619D">
        <w:rPr>
          <w:rFonts w:eastAsia="宋体"/>
          <w:noProof/>
          <w:sz w:val="24"/>
          <w:lang w:eastAsia="zh-CN"/>
        </w:rPr>
        <w:t>– 23</w:t>
      </w:r>
      <w:r w:rsidRPr="00A7619D">
        <w:rPr>
          <w:rFonts w:eastAsia="宋体"/>
          <w:noProof/>
          <w:sz w:val="24"/>
          <w:vertAlign w:val="superscript"/>
          <w:lang w:eastAsia="zh-CN"/>
        </w:rPr>
        <w:t>rd</w:t>
      </w:r>
      <w:r>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41D9">
        <w:rPr>
          <w:rFonts w:ascii="Arial" w:eastAsia="宋体" w:hAnsi="Arial"/>
          <w:sz w:val="24"/>
          <w:lang w:eastAsia="zh-CN"/>
        </w:rPr>
        <w:t>8.6.3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DB0028" w:rsidRPr="00DB0028">
        <w:rPr>
          <w:rFonts w:ascii="Arial" w:hAnsi="Arial"/>
          <w:sz w:val="24"/>
        </w:rPr>
        <w:t>Discussion on measurement event evaluation for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4E6D03" w:rsidRDefault="004E6D03" w:rsidP="004E6D03">
      <w:pPr>
        <w:spacing w:before="100"/>
        <w:jc w:val="both"/>
        <w:rPr>
          <w:rFonts w:eastAsia="宋体"/>
          <w:kern w:val="2"/>
          <w:sz w:val="20"/>
          <w:lang w:eastAsia="zh-CN"/>
        </w:rPr>
      </w:pPr>
      <w:r>
        <w:rPr>
          <w:rFonts w:eastAsia="宋体"/>
          <w:kern w:val="2"/>
          <w:sz w:val="20"/>
          <w:lang w:eastAsia="zh-CN"/>
        </w:rPr>
        <w:t>In last RAN2 meeting,</w:t>
      </w:r>
      <w:r w:rsidRPr="004E6D03">
        <w:rPr>
          <w:rFonts w:eastAsia="宋体"/>
          <w:kern w:val="2"/>
          <w:sz w:val="20"/>
          <w:lang w:eastAsia="zh-CN"/>
        </w:rPr>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sidR="003C6EA7">
        <w:rPr>
          <w:rFonts w:eastAsia="宋体"/>
          <w:kern w:val="2"/>
          <w:sz w:val="20"/>
          <w:lang w:eastAsia="zh-CN"/>
        </w:rPr>
        <w:t xml:space="preserve"> on measurement enhancements for LTM</w:t>
      </w:r>
      <w:r>
        <w:rPr>
          <w:rFonts w:eastAsia="宋体"/>
          <w:kern w:val="2"/>
          <w:sz w:val="20"/>
          <w:lang w:eastAsia="zh-CN"/>
        </w:rPr>
        <w:t xml:space="preserve">. Regarding the general aspects for </w:t>
      </w:r>
      <w:r w:rsidR="0080396C" w:rsidRPr="0080396C">
        <w:rPr>
          <w:rFonts w:eastAsia="宋体"/>
          <w:kern w:val="2"/>
          <w:sz w:val="20"/>
          <w:lang w:eastAsia="zh-CN"/>
        </w:rPr>
        <w:t>event-triggered L1 measurement reporting for LTM</w:t>
      </w:r>
      <w:r w:rsidR="00DB0028">
        <w:rPr>
          <w:rFonts w:eastAsia="宋体"/>
          <w:kern w:val="2"/>
          <w:sz w:val="20"/>
          <w:lang w:eastAsia="zh-CN"/>
        </w:rPr>
        <w:t xml:space="preserve">, </w:t>
      </w:r>
      <w:r w:rsidR="003933AA">
        <w:rPr>
          <w:rFonts w:eastAsia="宋体"/>
          <w:kern w:val="2"/>
          <w:sz w:val="20"/>
          <w:lang w:eastAsia="zh-CN"/>
        </w:rPr>
        <w:t>the following agreement</w:t>
      </w:r>
      <w:r w:rsidR="00DB0028">
        <w:rPr>
          <w:rFonts w:eastAsia="宋体"/>
          <w:kern w:val="2"/>
          <w:sz w:val="20"/>
          <w:lang w:eastAsia="zh-CN"/>
        </w:rPr>
        <w:t>s were</w:t>
      </w:r>
      <w:r>
        <w:rPr>
          <w:rFonts w:eastAsia="宋体"/>
          <w:kern w:val="2"/>
          <w:sz w:val="20"/>
          <w:lang w:eastAsia="zh-CN"/>
        </w:rPr>
        <w:t xml:space="preserve"> reached.</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b/>
          <w:bCs/>
          <w:sz w:val="18"/>
          <w:szCs w:val="18"/>
          <w:lang w:val="en-US"/>
        </w:rPr>
      </w:pPr>
      <w:r w:rsidRPr="003C6EA7">
        <w:rPr>
          <w:b/>
          <w:bCs/>
          <w:sz w:val="18"/>
          <w:szCs w:val="18"/>
          <w:lang w:val="en-US"/>
        </w:rPr>
        <w:t>Agreements on measurement enhancements for LTM:</w:t>
      </w:r>
    </w:p>
    <w:p w:rsidR="00E56EBA" w:rsidRPr="003C6EA7" w:rsidRDefault="00E56EBA" w:rsidP="00E56EBA">
      <w:pPr>
        <w:pStyle w:val="Doc-text2"/>
        <w:numPr>
          <w:ilvl w:val="0"/>
          <w:numId w:val="32"/>
        </w:numPr>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Event triggered L1 measurement should be designed for the following LTM purposes:</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ind w:left="1259" w:firstLine="0"/>
        <w:rPr>
          <w:sz w:val="18"/>
          <w:szCs w:val="18"/>
          <w:lang w:val="en-US"/>
        </w:rPr>
      </w:pPr>
      <w:r w:rsidRPr="003C6EA7">
        <w:rPr>
          <w:sz w:val="18"/>
          <w:szCs w:val="18"/>
          <w:lang w:val="en-US"/>
        </w:rPr>
        <w:tab/>
        <w:t>- Select the candidate beam/cell to trigger early synchronization.</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 xml:space="preserve"> </w:t>
      </w:r>
      <w:r w:rsidRPr="003C6EA7">
        <w:rPr>
          <w:sz w:val="18"/>
          <w:szCs w:val="18"/>
          <w:lang w:val="en-US"/>
        </w:rPr>
        <w:tab/>
        <w:t>- Select the target beam/cell and trigger LTM cell switch procedure.</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rPr>
      </w:pPr>
      <w:r w:rsidRPr="003C6EA7">
        <w:rPr>
          <w:sz w:val="18"/>
          <w:szCs w:val="18"/>
          <w:lang w:val="en-US"/>
        </w:rPr>
        <w:t xml:space="preserve">2. </w:t>
      </w:r>
      <w:r w:rsidRPr="003C6EA7">
        <w:rPr>
          <w:sz w:val="18"/>
          <w:szCs w:val="18"/>
          <w:lang w:val="en-US"/>
        </w:rPr>
        <w:tab/>
      </w:r>
      <w:r w:rsidRPr="003C6EA7">
        <w:rPr>
          <w:sz w:val="18"/>
          <w:szCs w:val="18"/>
        </w:rPr>
        <w:t>For event triggered L1 measurement, use of beam level measurement result for event evaluation is baseline. FFS for the cell level measurement.</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3.</w:t>
      </w:r>
      <w:r w:rsidRPr="003C6EA7">
        <w:rPr>
          <w:sz w:val="18"/>
          <w:szCs w:val="18"/>
          <w:lang w:val="en-US"/>
        </w:rPr>
        <w:tab/>
        <w:t>Support the following LTM events based on beam specific quality of serving cell and candidate cells as the L1 LTM measurement events.</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ab/>
        <w:t>-</w:t>
      </w:r>
      <w:r w:rsidRPr="003C6EA7">
        <w:rPr>
          <w:sz w:val="18"/>
          <w:szCs w:val="18"/>
          <w:lang w:val="en-US"/>
        </w:rPr>
        <w:tab/>
        <w:t>Event LTM2: Beam of serving cell becomes worse than absolute threshold;</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ab/>
        <w:t>-</w:t>
      </w:r>
      <w:r w:rsidRPr="003C6EA7">
        <w:rPr>
          <w:sz w:val="18"/>
          <w:szCs w:val="18"/>
          <w:lang w:val="en-US"/>
        </w:rPr>
        <w:tab/>
        <w:t>Event LTM3: Beam of candidate cell becomes amount of offset better than beam of serving cell;</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ab/>
        <w:t>-</w:t>
      </w:r>
      <w:r w:rsidRPr="003C6EA7">
        <w:rPr>
          <w:sz w:val="18"/>
          <w:szCs w:val="18"/>
          <w:lang w:val="en-US"/>
        </w:rPr>
        <w:tab/>
        <w:t>Event LTM4: Beam of candidate cell becomes better than absolute threshold;</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ab/>
        <w:t>-</w:t>
      </w:r>
      <w:r w:rsidRPr="003C6EA7">
        <w:rPr>
          <w:sz w:val="18"/>
          <w:szCs w:val="18"/>
          <w:lang w:val="en-US"/>
        </w:rPr>
        <w:tab/>
        <w:t>Event LTM5: Beam of serving cell becomes worse than absolute threshold1 AND Beam of candidate cell becomes better than another absolute threshold2.</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ab/>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ab/>
        <w:t>FFS on what beam(s) of the serving cell and neighboring cell is used for event evaluation. FFS on the need of Event LTM1.</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rPr>
      </w:pPr>
      <w:r w:rsidRPr="003C6EA7">
        <w:rPr>
          <w:sz w:val="18"/>
          <w:szCs w:val="18"/>
          <w:lang w:val="en-US"/>
        </w:rPr>
        <w:t>4.</w:t>
      </w:r>
      <w:r w:rsidRPr="003C6EA7">
        <w:rPr>
          <w:sz w:val="18"/>
          <w:szCs w:val="18"/>
          <w:lang w:val="en-US"/>
        </w:rPr>
        <w:tab/>
      </w:r>
      <w:r w:rsidRPr="003C6EA7">
        <w:rPr>
          <w:sz w:val="18"/>
          <w:szCs w:val="18"/>
        </w:rPr>
        <w:t xml:space="preserve">Support the beam </w:t>
      </w:r>
      <w:proofErr w:type="spellStart"/>
      <w:r w:rsidRPr="003C6EA7">
        <w:rPr>
          <w:sz w:val="18"/>
          <w:szCs w:val="18"/>
        </w:rPr>
        <w:t>config</w:t>
      </w:r>
      <w:proofErr w:type="spellEnd"/>
      <w:r w:rsidRPr="003C6EA7">
        <w:rPr>
          <w:sz w:val="18"/>
          <w:szCs w:val="18"/>
        </w:rPr>
        <w:t xml:space="preserve"> of both SSB and CSI-RS in L1 measurement resource configuration in LTM </w:t>
      </w:r>
      <w:proofErr w:type="spellStart"/>
      <w:r w:rsidRPr="003C6EA7">
        <w:rPr>
          <w:sz w:val="18"/>
          <w:szCs w:val="18"/>
        </w:rPr>
        <w:t>config</w:t>
      </w:r>
      <w:proofErr w:type="spellEnd"/>
      <w:r w:rsidRPr="003C6EA7">
        <w:rPr>
          <w:sz w:val="18"/>
          <w:szCs w:val="18"/>
        </w:rPr>
        <w:t>. Working assumption: Same RS type should be used for both serving and neighbouring cell for event LTM3 and event LTM5.</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rPr>
      </w:pPr>
      <w:r w:rsidRPr="003C6EA7">
        <w:rPr>
          <w:sz w:val="18"/>
          <w:szCs w:val="18"/>
          <w:lang w:val="en-US"/>
        </w:rPr>
        <w:t>5.</w:t>
      </w:r>
      <w:r w:rsidRPr="003C6EA7">
        <w:rPr>
          <w:sz w:val="18"/>
          <w:szCs w:val="18"/>
          <w:lang w:val="en-US"/>
        </w:rPr>
        <w:tab/>
      </w:r>
      <w:r w:rsidRPr="003C6EA7">
        <w:rPr>
          <w:sz w:val="18"/>
          <w:szCs w:val="18"/>
        </w:rPr>
        <w:t>RAN2 assumes filtering of the L1 measure results is needed. It’s up to RAN1 whether the specified L1 filtering is needed or ok to leave it to UE implementation.</w:t>
      </w:r>
    </w:p>
    <w:p w:rsidR="00E56EBA" w:rsidRPr="003C6EA7" w:rsidRDefault="00E56EBA" w:rsidP="00E56EBA">
      <w:pPr>
        <w:pStyle w:val="Doc-text2"/>
        <w:pBdr>
          <w:top w:val="single" w:sz="4" w:space="1" w:color="auto"/>
          <w:left w:val="single" w:sz="4" w:space="4" w:color="auto"/>
          <w:bottom w:val="single" w:sz="4" w:space="1" w:color="auto"/>
          <w:right w:val="single" w:sz="4" w:space="4" w:color="auto"/>
        </w:pBdr>
        <w:rPr>
          <w:sz w:val="18"/>
          <w:szCs w:val="18"/>
          <w:lang w:val="en-US"/>
        </w:rPr>
      </w:pPr>
      <w:r w:rsidRPr="003C6EA7">
        <w:rPr>
          <w:sz w:val="18"/>
          <w:szCs w:val="18"/>
          <w:lang w:val="en-US"/>
        </w:rPr>
        <w:t>6.</w:t>
      </w:r>
      <w:r w:rsidRPr="003C6EA7">
        <w:rPr>
          <w:sz w:val="18"/>
          <w:szCs w:val="18"/>
          <w:lang w:val="en-US"/>
        </w:rPr>
        <w:tab/>
        <w:t xml:space="preserve">For LTM event evaluation, TTT, </w:t>
      </w:r>
      <w:r w:rsidRPr="003C6EA7">
        <w:rPr>
          <w:sz w:val="18"/>
          <w:szCs w:val="18"/>
        </w:rPr>
        <w:t>hysteresis for entering/leaving, and/or beam specific (FFS for cell specific) offset can be applied. FFS on the need of measurement reporting once leaving condition is met.</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03367F">
        <w:rPr>
          <w:rFonts w:eastAsia="宋体"/>
          <w:kern w:val="2"/>
          <w:sz w:val="20"/>
          <w:lang w:eastAsia="zh-CN"/>
        </w:rPr>
        <w:t xml:space="preserve">further details of </w:t>
      </w:r>
      <w:r w:rsidR="002B3FAF">
        <w:rPr>
          <w:rFonts w:eastAsia="宋体"/>
          <w:kern w:val="2"/>
          <w:sz w:val="20"/>
          <w:lang w:eastAsia="zh-CN"/>
        </w:rPr>
        <w:t>measurement</w:t>
      </w:r>
      <w:r w:rsidR="00D664ED">
        <w:rPr>
          <w:rFonts w:eastAsia="宋体"/>
          <w:kern w:val="2"/>
          <w:sz w:val="20"/>
          <w:lang w:eastAsia="zh-CN"/>
        </w:rPr>
        <w:t xml:space="preserve"> event evaluation </w:t>
      </w:r>
      <w:r w:rsidR="002B3FAF">
        <w:rPr>
          <w:rFonts w:eastAsia="宋体"/>
          <w:kern w:val="2"/>
          <w:sz w:val="20"/>
          <w:lang w:eastAsia="zh-CN"/>
        </w:rPr>
        <w:t>for LTM</w:t>
      </w:r>
      <w:r>
        <w:rPr>
          <w:rFonts w:eastAsia="宋体"/>
          <w:kern w:val="2"/>
          <w:sz w:val="20"/>
          <w:lang w:eastAsia="zh-CN"/>
        </w:rPr>
        <w:t>.</w:t>
      </w:r>
    </w:p>
    <w:p w:rsidR="007720EE" w:rsidRDefault="007720EE" w:rsidP="007720EE">
      <w:pPr>
        <w:pStyle w:val="1"/>
        <w:numPr>
          <w:ilvl w:val="0"/>
          <w:numId w:val="3"/>
        </w:numPr>
      </w:pPr>
      <w:r w:rsidRPr="000D3833">
        <w:t>Discussion</w:t>
      </w:r>
    </w:p>
    <w:p w:rsidR="005B22A3" w:rsidRPr="000D60DD" w:rsidRDefault="0093065F" w:rsidP="00A00D0A">
      <w:pPr>
        <w:pStyle w:val="2"/>
        <w:rPr>
          <w:lang w:eastAsia="zh-CN"/>
        </w:rPr>
      </w:pPr>
      <w:r>
        <w:rPr>
          <w:rFonts w:eastAsiaTheme="minorEastAsia"/>
          <w:lang w:eastAsia="zh-CN"/>
        </w:rPr>
        <w:t>Events to trigger L1 measurement</w:t>
      </w:r>
      <w:r w:rsidR="009A30C9">
        <w:rPr>
          <w:rFonts w:eastAsiaTheme="minorEastAsia"/>
          <w:lang w:eastAsia="zh-CN"/>
        </w:rPr>
        <w:t xml:space="preserve"> reporting for LTM</w:t>
      </w:r>
    </w:p>
    <w:p w:rsidR="0085456E" w:rsidRDefault="0085456E" w:rsidP="00CE5437">
      <w:pPr>
        <w:spacing w:before="120"/>
        <w:jc w:val="both"/>
        <w:rPr>
          <w:rFonts w:eastAsia="宋体"/>
          <w:kern w:val="2"/>
          <w:sz w:val="20"/>
          <w:lang w:eastAsia="zh-CN"/>
        </w:rPr>
      </w:pPr>
      <w:r>
        <w:rPr>
          <w:rFonts w:eastAsia="宋体"/>
          <w:kern w:val="2"/>
          <w:sz w:val="20"/>
          <w:lang w:eastAsia="zh-CN"/>
        </w:rPr>
        <w:t xml:space="preserve">In last RAN2 meeting, Event LTM2~Event LTM5 are agreed to be used for triggering L1 measurement report for LTM. Whether to introduce Event LTM1 remains FFS. </w:t>
      </w:r>
      <w:r w:rsidR="00C13E62">
        <w:rPr>
          <w:rFonts w:eastAsia="宋体"/>
          <w:kern w:val="2"/>
          <w:sz w:val="20"/>
          <w:lang w:eastAsia="zh-CN"/>
        </w:rPr>
        <w:t xml:space="preserve">In our opinion, Event LTM1 </w:t>
      </w:r>
      <w:r w:rsidR="00CE5437">
        <w:rPr>
          <w:rFonts w:eastAsia="宋体"/>
          <w:kern w:val="2"/>
          <w:sz w:val="20"/>
          <w:lang w:eastAsia="zh-CN"/>
        </w:rPr>
        <w:t>is also useful for LTM. In case that the current serving beam suffers a sudden drop of quality, it is necessary to trigger a L1 measurement report when the beam quality recovers to avoid unnecessary LTM cell switch.</w:t>
      </w:r>
    </w:p>
    <w:p w:rsidR="00C144C6" w:rsidRDefault="00C144C6" w:rsidP="00C144C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To support event-triggered L1 measurement reporting for LTM, Event LTM1 i.e. B</w:t>
      </w:r>
      <w:r w:rsidRPr="00C144C6">
        <w:rPr>
          <w:rFonts w:eastAsia="宋体"/>
          <w:b/>
          <w:kern w:val="2"/>
          <w:sz w:val="20"/>
          <w:lang w:eastAsia="zh-CN"/>
        </w:rPr>
        <w:t>e</w:t>
      </w:r>
      <w:r>
        <w:rPr>
          <w:rFonts w:eastAsia="宋体"/>
          <w:b/>
          <w:kern w:val="2"/>
          <w:sz w:val="20"/>
          <w:lang w:eastAsia="zh-CN"/>
        </w:rPr>
        <w:t>am of serving cell becomes better</w:t>
      </w:r>
      <w:r w:rsidRPr="00C144C6">
        <w:rPr>
          <w:rFonts w:eastAsia="宋体"/>
          <w:b/>
          <w:kern w:val="2"/>
          <w:sz w:val="20"/>
          <w:lang w:eastAsia="zh-CN"/>
        </w:rPr>
        <w:t xml:space="preserve"> than absolute threshold</w:t>
      </w:r>
      <w:r>
        <w:rPr>
          <w:rFonts w:eastAsia="宋体"/>
          <w:b/>
          <w:kern w:val="2"/>
          <w:sz w:val="20"/>
          <w:lang w:eastAsia="zh-CN"/>
        </w:rPr>
        <w:t xml:space="preserve">, </w:t>
      </w:r>
      <w:r w:rsidR="00472E4B">
        <w:rPr>
          <w:rFonts w:eastAsia="宋体"/>
          <w:b/>
          <w:kern w:val="2"/>
          <w:sz w:val="20"/>
          <w:lang w:eastAsia="zh-CN"/>
        </w:rPr>
        <w:t>could be introduced.</w:t>
      </w:r>
    </w:p>
    <w:p w:rsidR="008D0FE4" w:rsidRDefault="00A93E01" w:rsidP="00862DEB">
      <w:pPr>
        <w:jc w:val="both"/>
        <w:rPr>
          <w:rFonts w:eastAsia="宋体"/>
          <w:kern w:val="2"/>
          <w:sz w:val="20"/>
          <w:lang w:eastAsia="zh-CN"/>
        </w:rPr>
      </w:pPr>
      <w:r>
        <w:rPr>
          <w:rFonts w:eastAsia="宋体"/>
          <w:kern w:val="2"/>
          <w:sz w:val="20"/>
          <w:lang w:eastAsia="zh-CN"/>
        </w:rPr>
        <w:lastRenderedPageBreak/>
        <w:t>As agreed in last RAN2 meeti</w:t>
      </w:r>
      <w:r>
        <w:rPr>
          <w:rFonts w:eastAsia="宋体"/>
          <w:vanish/>
          <w:kern w:val="2"/>
          <w:sz w:val="20"/>
          <w:lang w:eastAsia="zh-CN"/>
        </w:rPr>
        <w:t>m of serving cell becomes worse</w:t>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Pr>
          <w:rFonts w:eastAsia="宋体"/>
          <w:vanish/>
          <w:kern w:val="2"/>
          <w:sz w:val="20"/>
          <w:lang w:eastAsia="zh-CN"/>
        </w:rPr>
        <w:pgNum/>
      </w:r>
      <w:r w:rsidR="00615CEA">
        <w:rPr>
          <w:rFonts w:eastAsia="宋体"/>
          <w:kern w:val="2"/>
          <w:sz w:val="20"/>
          <w:lang w:eastAsia="zh-CN"/>
        </w:rPr>
        <w:t xml:space="preserve">ng, </w:t>
      </w:r>
      <w:r w:rsidR="009A01B9" w:rsidRPr="009A01B9">
        <w:rPr>
          <w:rFonts w:eastAsia="宋体"/>
          <w:kern w:val="2"/>
          <w:sz w:val="20"/>
          <w:lang w:eastAsia="zh-CN"/>
        </w:rPr>
        <w:t xml:space="preserve">beam level measurement result </w:t>
      </w:r>
      <w:r w:rsidR="009A01B9">
        <w:rPr>
          <w:rFonts w:eastAsia="宋体"/>
          <w:kern w:val="2"/>
          <w:sz w:val="20"/>
          <w:lang w:eastAsia="zh-CN"/>
        </w:rPr>
        <w:t xml:space="preserve">is used </w:t>
      </w:r>
      <w:r w:rsidR="009A01B9" w:rsidRPr="009A01B9">
        <w:rPr>
          <w:rFonts w:eastAsia="宋体"/>
          <w:kern w:val="2"/>
          <w:sz w:val="20"/>
          <w:lang w:eastAsia="zh-CN"/>
        </w:rPr>
        <w:t xml:space="preserve">for </w:t>
      </w:r>
      <w:r w:rsidR="009A01B9">
        <w:rPr>
          <w:rFonts w:eastAsia="宋体"/>
          <w:kern w:val="2"/>
          <w:sz w:val="20"/>
          <w:lang w:eastAsia="zh-CN"/>
        </w:rPr>
        <w:t xml:space="preserve">LTM event evaluation. </w:t>
      </w:r>
      <w:r w:rsidR="008866E6">
        <w:rPr>
          <w:rFonts w:eastAsia="宋体"/>
          <w:kern w:val="2"/>
          <w:sz w:val="20"/>
          <w:lang w:eastAsia="zh-CN"/>
        </w:rPr>
        <w:t xml:space="preserve">Another open issue is </w:t>
      </w:r>
      <w:r w:rsidR="008866E6" w:rsidRPr="008866E6">
        <w:rPr>
          <w:rFonts w:eastAsia="宋体"/>
          <w:kern w:val="2"/>
          <w:sz w:val="20"/>
          <w:lang w:eastAsia="zh-CN"/>
        </w:rPr>
        <w:t xml:space="preserve">what beam(s) of </w:t>
      </w:r>
      <w:r w:rsidR="00F5058B">
        <w:rPr>
          <w:rFonts w:eastAsia="宋体"/>
          <w:kern w:val="2"/>
          <w:sz w:val="20"/>
          <w:lang w:eastAsia="zh-CN"/>
        </w:rPr>
        <w:t>the serving cell and candidate</w:t>
      </w:r>
      <w:r w:rsidR="008866E6" w:rsidRPr="008866E6">
        <w:rPr>
          <w:rFonts w:eastAsia="宋体"/>
          <w:kern w:val="2"/>
          <w:sz w:val="20"/>
          <w:lang w:eastAsia="zh-CN"/>
        </w:rPr>
        <w:t xml:space="preserve"> cell is used for event evaluation</w:t>
      </w:r>
      <w:r>
        <w:rPr>
          <w:rFonts w:eastAsia="宋体"/>
          <w:kern w:val="2"/>
          <w:sz w:val="20"/>
          <w:lang w:eastAsia="zh-CN"/>
        </w:rPr>
        <w:t>.</w:t>
      </w:r>
      <w:r w:rsidR="00695315">
        <w:rPr>
          <w:rFonts w:eastAsia="宋体"/>
          <w:kern w:val="2"/>
          <w:sz w:val="20"/>
          <w:lang w:eastAsia="zh-CN"/>
        </w:rPr>
        <w:t xml:space="preserve"> Potential options are listed as below.</w:t>
      </w:r>
    </w:p>
    <w:p w:rsidR="00695315" w:rsidRPr="00A67F5C" w:rsidRDefault="00695315" w:rsidP="00695315">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Pr="00BC3158">
        <w:rPr>
          <w:rFonts w:eastAsia="宋体"/>
          <w:kern w:val="2"/>
          <w:sz w:val="20"/>
          <w:lang w:val="en-US" w:eastAsia="zh-CN"/>
        </w:rPr>
        <w:t xml:space="preserve"> </w:t>
      </w:r>
      <w:r w:rsidR="00F4494B">
        <w:rPr>
          <w:rFonts w:eastAsia="宋体"/>
          <w:kern w:val="2"/>
          <w:sz w:val="20"/>
          <w:lang w:val="en-US" w:eastAsia="zh-CN"/>
        </w:rPr>
        <w:t xml:space="preserve">all the configured beams of the serving cell or </w:t>
      </w:r>
      <w:r w:rsidR="00F5058B">
        <w:rPr>
          <w:rFonts w:eastAsia="宋体"/>
          <w:kern w:val="2"/>
          <w:sz w:val="20"/>
          <w:lang w:val="en-US" w:eastAsia="zh-CN"/>
        </w:rPr>
        <w:t>candidate cell;</w:t>
      </w:r>
    </w:p>
    <w:p w:rsidR="00F5058B" w:rsidRDefault="00695315" w:rsidP="00695315">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Pr="00BC3158">
        <w:rPr>
          <w:rFonts w:eastAsia="宋体"/>
          <w:kern w:val="2"/>
          <w:sz w:val="20"/>
          <w:lang w:val="en-US" w:eastAsia="zh-CN"/>
        </w:rPr>
        <w:t xml:space="preserve"> </w:t>
      </w:r>
      <w:r w:rsidR="00F5058B">
        <w:rPr>
          <w:rFonts w:eastAsia="宋体"/>
          <w:kern w:val="2"/>
          <w:sz w:val="20"/>
          <w:lang w:val="en-US" w:eastAsia="zh-CN"/>
        </w:rPr>
        <w:t>a certain number of beams of the serving cell or candidate cell</w:t>
      </w:r>
      <w:r w:rsidR="0011198F">
        <w:rPr>
          <w:rFonts w:eastAsia="宋体"/>
          <w:kern w:val="2"/>
          <w:sz w:val="20"/>
          <w:lang w:val="en-US" w:eastAsia="zh-CN"/>
        </w:rPr>
        <w:t>, e.g. the best X beams or the worst Y beams;</w:t>
      </w:r>
    </w:p>
    <w:p w:rsidR="0020481F" w:rsidRDefault="00B43B61" w:rsidP="00695315">
      <w:pPr>
        <w:pStyle w:val="a8"/>
        <w:numPr>
          <w:ilvl w:val="0"/>
          <w:numId w:val="31"/>
        </w:numPr>
        <w:spacing w:before="120"/>
        <w:ind w:firstLineChars="0"/>
        <w:jc w:val="both"/>
        <w:rPr>
          <w:rFonts w:eastAsia="宋体"/>
          <w:kern w:val="2"/>
          <w:sz w:val="20"/>
          <w:lang w:val="en-US" w:eastAsia="zh-CN"/>
        </w:rPr>
      </w:pPr>
      <w:r>
        <w:rPr>
          <w:rFonts w:eastAsia="宋体"/>
          <w:kern w:val="2"/>
          <w:sz w:val="20"/>
          <w:lang w:val="en-US" w:eastAsia="zh-CN"/>
        </w:rPr>
        <w:t>Option 3:</w:t>
      </w:r>
      <w:r w:rsidR="0011198F">
        <w:rPr>
          <w:rFonts w:eastAsia="宋体"/>
          <w:kern w:val="2"/>
          <w:sz w:val="20"/>
          <w:lang w:val="en-US" w:eastAsia="zh-CN"/>
        </w:rPr>
        <w:t xml:space="preserve"> a single beam</w:t>
      </w:r>
      <w:r w:rsidR="0020481F">
        <w:rPr>
          <w:rFonts w:eastAsia="宋体"/>
          <w:kern w:val="2"/>
          <w:sz w:val="20"/>
          <w:lang w:val="en-US" w:eastAsia="zh-CN"/>
        </w:rPr>
        <w:t xml:space="preserve"> </w:t>
      </w:r>
      <w:r w:rsidR="0011198F">
        <w:rPr>
          <w:rFonts w:eastAsia="宋体"/>
          <w:kern w:val="2"/>
          <w:sz w:val="20"/>
          <w:lang w:val="en-US" w:eastAsia="zh-CN"/>
        </w:rPr>
        <w:t xml:space="preserve">of the serving cell or candidate cell, e.g. </w:t>
      </w:r>
      <w:r w:rsidR="0020481F">
        <w:rPr>
          <w:rFonts w:eastAsia="宋体"/>
          <w:kern w:val="2"/>
          <w:sz w:val="20"/>
          <w:lang w:val="en-US" w:eastAsia="zh-CN"/>
        </w:rPr>
        <w:t>the best beam</w:t>
      </w:r>
      <w:r w:rsidR="00311738">
        <w:rPr>
          <w:rFonts w:eastAsia="宋体" w:hint="eastAsia"/>
          <w:kern w:val="2"/>
          <w:sz w:val="20"/>
          <w:lang w:val="en-US" w:eastAsia="zh-CN"/>
        </w:rPr>
        <w:t>,</w:t>
      </w:r>
      <w:r w:rsidR="00311738">
        <w:rPr>
          <w:rFonts w:eastAsia="宋体"/>
          <w:kern w:val="2"/>
          <w:sz w:val="20"/>
          <w:lang w:val="en-US" w:eastAsia="zh-CN"/>
        </w:rPr>
        <w:t xml:space="preserve"> </w:t>
      </w:r>
      <w:r w:rsidR="0011198F">
        <w:rPr>
          <w:rFonts w:eastAsia="宋体"/>
          <w:kern w:val="2"/>
          <w:sz w:val="20"/>
          <w:lang w:val="en-US" w:eastAsia="zh-CN"/>
        </w:rPr>
        <w:t>the worst beam</w:t>
      </w:r>
      <w:r w:rsidR="00311738">
        <w:rPr>
          <w:rFonts w:eastAsia="宋体"/>
          <w:kern w:val="2"/>
          <w:sz w:val="20"/>
          <w:lang w:val="en-US" w:eastAsia="zh-CN"/>
        </w:rPr>
        <w:t xml:space="preserve"> or a new beam</w:t>
      </w:r>
      <w:r w:rsidR="0011198F">
        <w:rPr>
          <w:rFonts w:eastAsia="宋体"/>
          <w:kern w:val="2"/>
          <w:sz w:val="20"/>
          <w:lang w:val="en-US" w:eastAsia="zh-CN"/>
        </w:rPr>
        <w:t xml:space="preserve">. </w:t>
      </w:r>
    </w:p>
    <w:p w:rsidR="00695315" w:rsidRDefault="009E67D3" w:rsidP="00862DEB">
      <w:pPr>
        <w:jc w:val="both"/>
        <w:rPr>
          <w:rFonts w:eastAsia="宋体"/>
          <w:kern w:val="2"/>
          <w:sz w:val="20"/>
          <w:lang w:eastAsia="zh-CN"/>
        </w:rPr>
      </w:pPr>
      <w:r>
        <w:rPr>
          <w:rFonts w:eastAsia="宋体"/>
          <w:kern w:val="2"/>
          <w:sz w:val="20"/>
          <w:lang w:eastAsia="zh-CN"/>
        </w:rPr>
        <w:t xml:space="preserve">For Option 1, it seems too strict to trigger the L1 measurement report only when all the configured beams are good or bad enough. It may take a long time to </w:t>
      </w:r>
      <w:r w:rsidR="00C176E9">
        <w:rPr>
          <w:rFonts w:eastAsia="宋体"/>
          <w:kern w:val="2"/>
          <w:sz w:val="20"/>
          <w:lang w:eastAsia="zh-CN"/>
        </w:rPr>
        <w:t xml:space="preserve">meet the trigger conditions and the NW might not get the </w:t>
      </w:r>
      <w:r w:rsidR="00AE02A9">
        <w:rPr>
          <w:rFonts w:eastAsia="宋体"/>
          <w:kern w:val="2"/>
          <w:sz w:val="20"/>
          <w:lang w:eastAsia="zh-CN"/>
        </w:rPr>
        <w:t xml:space="preserve">available </w:t>
      </w:r>
      <w:r w:rsidR="00543B74">
        <w:rPr>
          <w:rFonts w:eastAsia="宋体"/>
          <w:kern w:val="2"/>
          <w:sz w:val="20"/>
          <w:lang w:eastAsia="zh-CN"/>
        </w:rPr>
        <w:t xml:space="preserve">L1 </w:t>
      </w:r>
      <w:r w:rsidR="00C176E9">
        <w:rPr>
          <w:rFonts w:eastAsia="宋体"/>
          <w:kern w:val="2"/>
          <w:sz w:val="20"/>
          <w:lang w:eastAsia="zh-CN"/>
        </w:rPr>
        <w:t>measurement result</w:t>
      </w:r>
      <w:r w:rsidR="00543B74">
        <w:rPr>
          <w:rFonts w:eastAsia="宋体"/>
          <w:kern w:val="2"/>
          <w:sz w:val="20"/>
          <w:lang w:eastAsia="zh-CN"/>
        </w:rPr>
        <w:t>s</w:t>
      </w:r>
      <w:r w:rsidR="00C176E9">
        <w:rPr>
          <w:rFonts w:eastAsia="宋体"/>
          <w:kern w:val="2"/>
          <w:sz w:val="20"/>
          <w:lang w:eastAsia="zh-CN"/>
        </w:rPr>
        <w:t xml:space="preserve"> timely. For Option 3, only a single beam is used for e</w:t>
      </w:r>
      <w:r w:rsidR="00FA21F3">
        <w:rPr>
          <w:rFonts w:eastAsia="宋体"/>
          <w:kern w:val="2"/>
          <w:sz w:val="20"/>
          <w:lang w:eastAsia="zh-CN"/>
        </w:rPr>
        <w:t xml:space="preserve">valuating the event conditions, which lead to more L1 measurement reports. Considering the motivation </w:t>
      </w:r>
      <w:r w:rsidR="00A34F5E">
        <w:rPr>
          <w:rFonts w:eastAsia="宋体"/>
          <w:kern w:val="2"/>
          <w:sz w:val="20"/>
          <w:lang w:eastAsia="zh-CN"/>
        </w:rPr>
        <w:t xml:space="preserve">of </w:t>
      </w:r>
      <w:r w:rsidR="00FA21F3">
        <w:rPr>
          <w:rFonts w:eastAsia="宋体"/>
          <w:kern w:val="2"/>
          <w:sz w:val="20"/>
          <w:lang w:eastAsia="zh-CN"/>
        </w:rPr>
        <w:t>introducing event-triggered L1 measurement</w:t>
      </w:r>
      <w:r w:rsidR="00A34F5E">
        <w:rPr>
          <w:rFonts w:eastAsia="宋体"/>
          <w:kern w:val="2"/>
          <w:sz w:val="20"/>
          <w:lang w:eastAsia="zh-CN"/>
        </w:rPr>
        <w:t xml:space="preserve"> report is to reduce the L1 overhead for measurement reporting, Option 3 is not recommended. Option 2 could be a trade-off solution, which can reduce the L1 reporting overhead as well as guarantee the L1 measurement results </w:t>
      </w:r>
      <w:r w:rsidR="00AF6AD4">
        <w:rPr>
          <w:rFonts w:eastAsia="宋体"/>
          <w:kern w:val="2"/>
          <w:sz w:val="20"/>
          <w:lang w:eastAsia="zh-CN"/>
        </w:rPr>
        <w:t>to be reported timely.</w:t>
      </w:r>
      <w:r w:rsidR="006C750D">
        <w:rPr>
          <w:rFonts w:eastAsia="宋体"/>
          <w:kern w:val="2"/>
          <w:sz w:val="20"/>
          <w:lang w:eastAsia="zh-CN"/>
        </w:rPr>
        <w:t xml:space="preserve"> Only when</w:t>
      </w:r>
      <w:r w:rsidR="006C750D" w:rsidRPr="006C750D">
        <w:rPr>
          <w:rFonts w:eastAsia="宋体"/>
          <w:kern w:val="2"/>
          <w:sz w:val="20"/>
          <w:lang w:val="en-US" w:eastAsia="zh-CN"/>
        </w:rPr>
        <w:t xml:space="preserve"> </w:t>
      </w:r>
      <w:r w:rsidR="006C750D">
        <w:rPr>
          <w:rFonts w:eastAsia="宋体"/>
          <w:kern w:val="2"/>
          <w:sz w:val="20"/>
          <w:lang w:val="en-US" w:eastAsia="zh-CN"/>
        </w:rPr>
        <w:t>a certain number of beams of the serving cell or candidate cell meet the trigger conditions</w:t>
      </w:r>
      <w:r w:rsidR="0029459A">
        <w:rPr>
          <w:rFonts w:eastAsia="宋体"/>
          <w:kern w:val="2"/>
          <w:sz w:val="20"/>
          <w:lang w:val="en-US" w:eastAsia="zh-CN"/>
        </w:rPr>
        <w:t xml:space="preserve"> of LTM events</w:t>
      </w:r>
      <w:r w:rsidR="006C750D">
        <w:rPr>
          <w:rFonts w:eastAsia="宋体"/>
          <w:kern w:val="2"/>
          <w:sz w:val="20"/>
          <w:lang w:val="en-US" w:eastAsia="zh-CN"/>
        </w:rPr>
        <w:t xml:space="preserve">, the L1 measurement report </w:t>
      </w:r>
      <w:r w:rsidR="0029459A">
        <w:rPr>
          <w:rFonts w:eastAsia="宋体"/>
          <w:kern w:val="2"/>
          <w:sz w:val="20"/>
          <w:lang w:val="en-US" w:eastAsia="zh-CN"/>
        </w:rPr>
        <w:t>might</w:t>
      </w:r>
      <w:r w:rsidR="006C750D">
        <w:rPr>
          <w:rFonts w:eastAsia="宋体"/>
          <w:kern w:val="2"/>
          <w:sz w:val="20"/>
          <w:lang w:val="en-US" w:eastAsia="zh-CN"/>
        </w:rPr>
        <w:t xml:space="preserve"> be triggered.</w:t>
      </w:r>
    </w:p>
    <w:p w:rsidR="00AE02A9" w:rsidRDefault="00AE02A9" w:rsidP="00AE02A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E84E08">
        <w:rPr>
          <w:rFonts w:eastAsia="宋体"/>
          <w:b/>
          <w:kern w:val="2"/>
          <w:sz w:val="20"/>
          <w:lang w:eastAsia="zh-CN"/>
        </w:rPr>
        <w:t>For event evaluation</w:t>
      </w:r>
      <w:r>
        <w:rPr>
          <w:rFonts w:eastAsia="宋体"/>
          <w:b/>
          <w:kern w:val="2"/>
          <w:sz w:val="20"/>
          <w:lang w:eastAsia="zh-CN"/>
        </w:rPr>
        <w:t xml:space="preserve"> for LTM, </w:t>
      </w:r>
      <w:r w:rsidRPr="00AE02A9">
        <w:rPr>
          <w:rFonts w:eastAsia="宋体"/>
          <w:b/>
          <w:kern w:val="2"/>
          <w:sz w:val="20"/>
          <w:lang w:eastAsia="zh-CN"/>
        </w:rPr>
        <w:t>a certain number of beams of the serving cell or candidate cell, e.g. the best X be</w:t>
      </w:r>
      <w:r w:rsidR="00B5142E">
        <w:rPr>
          <w:rFonts w:eastAsia="宋体"/>
          <w:b/>
          <w:kern w:val="2"/>
          <w:sz w:val="20"/>
          <w:lang w:eastAsia="zh-CN"/>
        </w:rPr>
        <w:t>ams or the worst Y beams, could be used.</w:t>
      </w:r>
    </w:p>
    <w:p w:rsidR="00BF1527" w:rsidRDefault="00BF1527" w:rsidP="00862DEB">
      <w:pPr>
        <w:jc w:val="both"/>
        <w:rPr>
          <w:rFonts w:eastAsiaTheme="minorEastAsia"/>
          <w:sz w:val="20"/>
          <w:lang w:eastAsia="zh-CN"/>
        </w:rPr>
      </w:pPr>
      <w:r w:rsidRPr="003C15E8">
        <w:rPr>
          <w:rFonts w:eastAsia="宋体"/>
          <w:kern w:val="2"/>
          <w:sz w:val="20"/>
          <w:lang w:eastAsia="zh-CN"/>
        </w:rPr>
        <w:t>Regarding whether to introduce cell-level events</w:t>
      </w:r>
      <w:r w:rsidR="0085054A" w:rsidRPr="003C15E8">
        <w:rPr>
          <w:rFonts w:eastAsia="宋体"/>
          <w:kern w:val="2"/>
          <w:sz w:val="20"/>
          <w:lang w:eastAsia="zh-CN"/>
        </w:rPr>
        <w:t xml:space="preserve"> for </w:t>
      </w:r>
      <w:r w:rsidR="0085054A" w:rsidRPr="003C15E8">
        <w:rPr>
          <w:rFonts w:eastAsiaTheme="minorEastAsia"/>
          <w:sz w:val="20"/>
          <w:lang w:eastAsia="zh-CN"/>
        </w:rPr>
        <w:t>L1 measurement reporting for LTM</w:t>
      </w:r>
      <w:r w:rsidR="000148EA" w:rsidRPr="003C15E8">
        <w:rPr>
          <w:rFonts w:eastAsiaTheme="minorEastAsia"/>
          <w:sz w:val="20"/>
          <w:lang w:eastAsia="zh-CN"/>
        </w:rPr>
        <w:t xml:space="preserve"> as well, </w:t>
      </w:r>
      <w:r w:rsidR="003C15E8" w:rsidRPr="003C15E8">
        <w:rPr>
          <w:rFonts w:eastAsiaTheme="minorEastAsia"/>
          <w:sz w:val="20"/>
          <w:lang w:eastAsia="zh-CN"/>
        </w:rPr>
        <w:t>we see no clear motivation since the</w:t>
      </w:r>
      <w:r w:rsidR="0051796A">
        <w:rPr>
          <w:rFonts w:eastAsiaTheme="minorEastAsia"/>
          <w:sz w:val="20"/>
          <w:lang w:eastAsia="zh-CN"/>
        </w:rPr>
        <w:t xml:space="preserve"> legacy</w:t>
      </w:r>
      <w:r w:rsidR="003C15E8" w:rsidRPr="003C15E8">
        <w:rPr>
          <w:rFonts w:eastAsiaTheme="minorEastAsia"/>
          <w:sz w:val="20"/>
          <w:lang w:eastAsia="zh-CN"/>
        </w:rPr>
        <w:t xml:space="preserve"> L1 measurement reports</w:t>
      </w:r>
      <w:r w:rsidR="0051796A">
        <w:rPr>
          <w:rFonts w:eastAsiaTheme="minorEastAsia"/>
          <w:sz w:val="20"/>
          <w:lang w:eastAsia="zh-CN"/>
        </w:rPr>
        <w:t xml:space="preserve"> for LTM</w:t>
      </w:r>
      <w:r w:rsidR="003C15E8" w:rsidRPr="003C15E8">
        <w:rPr>
          <w:rFonts w:eastAsiaTheme="minorEastAsia"/>
          <w:sz w:val="20"/>
          <w:lang w:eastAsia="zh-CN"/>
        </w:rPr>
        <w:t xml:space="preserve"> </w:t>
      </w:r>
      <w:r w:rsidR="0051796A">
        <w:rPr>
          <w:rFonts w:eastAsiaTheme="minorEastAsia"/>
          <w:sz w:val="20"/>
          <w:lang w:eastAsia="zh-CN"/>
        </w:rPr>
        <w:t xml:space="preserve">only </w:t>
      </w:r>
      <w:r w:rsidR="003C15E8" w:rsidRPr="003C15E8">
        <w:rPr>
          <w:rFonts w:eastAsiaTheme="minorEastAsia"/>
          <w:sz w:val="20"/>
          <w:lang w:eastAsia="zh-CN"/>
        </w:rPr>
        <w:t xml:space="preserve">include beam-level </w:t>
      </w:r>
      <w:r w:rsidR="0051796A">
        <w:rPr>
          <w:rFonts w:eastAsiaTheme="minorEastAsia"/>
          <w:sz w:val="20"/>
          <w:lang w:eastAsia="zh-CN"/>
        </w:rPr>
        <w:t xml:space="preserve">measurement results. If cell-level events are introduced for event-triggered L1 measurement reporting </w:t>
      </w:r>
      <w:r w:rsidR="00B229F8">
        <w:rPr>
          <w:rFonts w:eastAsiaTheme="minorEastAsia"/>
          <w:sz w:val="20"/>
          <w:lang w:eastAsia="zh-CN"/>
        </w:rPr>
        <w:t>of</w:t>
      </w:r>
      <w:r w:rsidR="0051796A">
        <w:rPr>
          <w:rFonts w:eastAsiaTheme="minorEastAsia"/>
          <w:sz w:val="20"/>
          <w:lang w:eastAsia="zh-CN"/>
        </w:rPr>
        <w:t xml:space="preserve"> LTM, then how to report the corresponding measurement results may be not clear.</w:t>
      </w:r>
      <w:r w:rsidR="00E04F11">
        <w:rPr>
          <w:rFonts w:eastAsiaTheme="minorEastAsia"/>
          <w:sz w:val="20"/>
          <w:lang w:eastAsia="zh-CN"/>
        </w:rPr>
        <w:t xml:space="preserve"> Thus, we suggest RAN2 first focus on defining beam-level events</w:t>
      </w:r>
      <w:r w:rsidR="00B229F8">
        <w:rPr>
          <w:rFonts w:eastAsiaTheme="minorEastAsia"/>
          <w:sz w:val="20"/>
          <w:lang w:eastAsia="zh-CN"/>
        </w:rPr>
        <w:t xml:space="preserve"> for</w:t>
      </w:r>
      <w:r w:rsidR="00E5512A">
        <w:rPr>
          <w:rFonts w:eastAsiaTheme="minorEastAsia"/>
          <w:sz w:val="20"/>
          <w:lang w:eastAsia="zh-CN"/>
        </w:rPr>
        <w:t xml:space="preserve"> </w:t>
      </w:r>
      <w:r w:rsidR="00B229F8">
        <w:rPr>
          <w:rFonts w:eastAsiaTheme="minorEastAsia"/>
          <w:sz w:val="20"/>
          <w:lang w:eastAsia="zh-CN"/>
        </w:rPr>
        <w:t>event-triggered L1 measurement reporting of LTM</w:t>
      </w:r>
      <w:r w:rsidR="00E5512A">
        <w:rPr>
          <w:rFonts w:eastAsiaTheme="minorEastAsia"/>
          <w:sz w:val="20"/>
          <w:lang w:eastAsia="zh-CN"/>
        </w:rPr>
        <w:t>.</w:t>
      </w:r>
    </w:p>
    <w:p w:rsidR="000F00B9" w:rsidRDefault="000F00B9" w:rsidP="000F00B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0F00B9">
        <w:t xml:space="preserve"> </w:t>
      </w:r>
      <w:r w:rsidRPr="000F00B9">
        <w:rPr>
          <w:rFonts w:eastAsia="宋体"/>
          <w:b/>
          <w:kern w:val="2"/>
          <w:sz w:val="20"/>
          <w:lang w:eastAsia="zh-CN"/>
        </w:rPr>
        <w:t>RAN2</w:t>
      </w:r>
      <w:r w:rsidR="00C201C1">
        <w:rPr>
          <w:rFonts w:eastAsia="宋体"/>
          <w:b/>
          <w:kern w:val="2"/>
          <w:sz w:val="20"/>
          <w:lang w:eastAsia="zh-CN"/>
        </w:rPr>
        <w:t xml:space="preserve"> </w:t>
      </w:r>
      <w:r w:rsidR="00DE5AC4">
        <w:rPr>
          <w:rFonts w:eastAsia="宋体"/>
          <w:b/>
          <w:kern w:val="2"/>
          <w:sz w:val="20"/>
          <w:lang w:eastAsia="zh-CN"/>
        </w:rPr>
        <w:t>assumes that C</w:t>
      </w:r>
      <w:r w:rsidR="00C201C1">
        <w:rPr>
          <w:rFonts w:eastAsia="宋体"/>
          <w:b/>
          <w:kern w:val="2"/>
          <w:sz w:val="20"/>
          <w:lang w:eastAsia="zh-CN"/>
        </w:rPr>
        <w:t xml:space="preserve">ell-level events </w:t>
      </w:r>
      <w:r w:rsidR="00371AAD">
        <w:rPr>
          <w:rFonts w:eastAsia="宋体"/>
          <w:b/>
          <w:kern w:val="2"/>
          <w:sz w:val="20"/>
          <w:lang w:eastAsia="zh-CN"/>
        </w:rPr>
        <w:t xml:space="preserve">for triggering L1 measurement report for LTM </w:t>
      </w:r>
      <w:r w:rsidR="00C201C1">
        <w:rPr>
          <w:rFonts w:eastAsia="宋体"/>
          <w:b/>
          <w:kern w:val="2"/>
          <w:sz w:val="20"/>
          <w:lang w:eastAsia="zh-CN"/>
        </w:rPr>
        <w:t>are</w:t>
      </w:r>
      <w:r w:rsidR="00DE5AC4">
        <w:rPr>
          <w:rFonts w:eastAsia="宋体"/>
          <w:b/>
          <w:kern w:val="2"/>
          <w:sz w:val="20"/>
          <w:lang w:eastAsia="zh-CN"/>
        </w:rPr>
        <w:t xml:space="preserve"> not</w:t>
      </w:r>
      <w:r w:rsidR="00C201C1">
        <w:rPr>
          <w:rFonts w:eastAsia="宋体"/>
          <w:b/>
          <w:kern w:val="2"/>
          <w:sz w:val="20"/>
          <w:lang w:eastAsia="zh-CN"/>
        </w:rPr>
        <w:t xml:space="preserve"> needed</w:t>
      </w:r>
      <w:r>
        <w:rPr>
          <w:rFonts w:eastAsia="宋体"/>
          <w:b/>
          <w:kern w:val="2"/>
          <w:sz w:val="20"/>
          <w:lang w:eastAsia="zh-CN"/>
        </w:rPr>
        <w:t xml:space="preserve">. </w:t>
      </w:r>
    </w:p>
    <w:p w:rsidR="007A5CCA" w:rsidRDefault="00C6352D" w:rsidP="002E3192">
      <w:pPr>
        <w:jc w:val="both"/>
        <w:rPr>
          <w:rFonts w:eastAsia="宋体"/>
          <w:kern w:val="2"/>
          <w:sz w:val="20"/>
          <w:lang w:eastAsia="zh-CN"/>
        </w:rPr>
      </w:pPr>
      <w:r>
        <w:rPr>
          <w:rFonts w:eastAsia="宋体"/>
          <w:kern w:val="2"/>
          <w:sz w:val="20"/>
          <w:lang w:eastAsia="zh-CN"/>
        </w:rPr>
        <w:t>Moreover, i</w:t>
      </w:r>
      <w:r w:rsidR="00CB66C8" w:rsidRPr="00CB66C8">
        <w:rPr>
          <w:rFonts w:eastAsia="宋体"/>
          <w:kern w:val="2"/>
          <w:sz w:val="20"/>
          <w:lang w:eastAsia="zh-CN"/>
        </w:rPr>
        <w:t xml:space="preserve">n legacy Layer 3 mobility, </w:t>
      </w:r>
      <w:r>
        <w:rPr>
          <w:rFonts w:eastAsia="宋体"/>
          <w:kern w:val="2"/>
          <w:sz w:val="20"/>
          <w:lang w:eastAsia="zh-CN"/>
        </w:rPr>
        <w:t>S-</w:t>
      </w:r>
      <w:proofErr w:type="spellStart"/>
      <w:r w:rsidR="007A5CCA">
        <w:rPr>
          <w:rFonts w:eastAsia="宋体"/>
          <w:kern w:val="2"/>
          <w:sz w:val="20"/>
          <w:lang w:eastAsia="zh-CN"/>
        </w:rPr>
        <w:t>M</w:t>
      </w:r>
      <w:r>
        <w:rPr>
          <w:rFonts w:eastAsia="宋体"/>
          <w:kern w:val="2"/>
          <w:sz w:val="20"/>
          <w:lang w:eastAsia="zh-CN"/>
        </w:rPr>
        <w:t>easure</w:t>
      </w:r>
      <w:r w:rsidR="007A5CCA">
        <w:rPr>
          <w:rFonts w:eastAsia="宋体"/>
          <w:kern w:val="2"/>
          <w:sz w:val="20"/>
          <w:lang w:eastAsia="zh-CN"/>
        </w:rPr>
        <w:t>Config</w:t>
      </w:r>
      <w:proofErr w:type="spellEnd"/>
      <w:r>
        <w:rPr>
          <w:rFonts w:eastAsia="宋体"/>
          <w:kern w:val="2"/>
          <w:sz w:val="20"/>
          <w:lang w:eastAsia="zh-CN"/>
        </w:rPr>
        <w:t xml:space="preserve"> </w:t>
      </w:r>
      <w:r w:rsidR="007A5CCA">
        <w:rPr>
          <w:rFonts w:eastAsia="宋体"/>
          <w:kern w:val="2"/>
          <w:sz w:val="20"/>
          <w:lang w:eastAsia="zh-CN"/>
        </w:rPr>
        <w:t xml:space="preserve">is used to </w:t>
      </w:r>
      <w:r w:rsidR="00CB66C8" w:rsidRPr="00CB66C8">
        <w:rPr>
          <w:rFonts w:eastAsia="宋体"/>
          <w:kern w:val="2"/>
          <w:sz w:val="20"/>
          <w:lang w:eastAsia="zh-CN"/>
        </w:rPr>
        <w:t xml:space="preserve">avoid </w:t>
      </w:r>
      <w:r w:rsidR="007A5CCA">
        <w:rPr>
          <w:rFonts w:eastAsia="宋体"/>
          <w:kern w:val="2"/>
          <w:sz w:val="20"/>
          <w:lang w:eastAsia="zh-CN"/>
        </w:rPr>
        <w:t>unnecessary measurements on non-serving cells when the quality of the current serving cell is good enough.</w:t>
      </w:r>
      <w:r w:rsidR="00AE2170">
        <w:rPr>
          <w:rFonts w:eastAsia="宋体"/>
          <w:kern w:val="2"/>
          <w:sz w:val="20"/>
          <w:lang w:eastAsia="zh-CN"/>
        </w:rPr>
        <w:t xml:space="preserve"> For event-triggered L1 measurement reporting for LTM, similar </w:t>
      </w:r>
      <w:r w:rsidR="003B1F6D">
        <w:rPr>
          <w:rFonts w:eastAsia="宋体"/>
          <w:kern w:val="2"/>
          <w:sz w:val="20"/>
          <w:lang w:eastAsia="zh-CN"/>
        </w:rPr>
        <w:t xml:space="preserve">mechanism could be considered </w:t>
      </w:r>
      <w:r w:rsidR="008E56E5">
        <w:rPr>
          <w:rFonts w:eastAsia="宋体"/>
          <w:kern w:val="2"/>
          <w:sz w:val="20"/>
          <w:lang w:eastAsia="zh-CN"/>
        </w:rPr>
        <w:t xml:space="preserve">as well </w:t>
      </w:r>
      <w:r w:rsidR="003B1F6D">
        <w:rPr>
          <w:rFonts w:eastAsia="宋体"/>
          <w:kern w:val="2"/>
          <w:sz w:val="20"/>
          <w:lang w:eastAsia="zh-CN"/>
        </w:rPr>
        <w:t xml:space="preserve">to </w:t>
      </w:r>
      <w:r w:rsidR="003B1F6D" w:rsidRPr="00CB66C8">
        <w:rPr>
          <w:rFonts w:eastAsia="宋体"/>
          <w:kern w:val="2"/>
          <w:sz w:val="20"/>
          <w:lang w:eastAsia="zh-CN"/>
        </w:rPr>
        <w:t xml:space="preserve">avoid </w:t>
      </w:r>
      <w:r w:rsidR="003B1F6D">
        <w:rPr>
          <w:rFonts w:eastAsia="宋体"/>
          <w:kern w:val="2"/>
          <w:sz w:val="20"/>
          <w:lang w:eastAsia="zh-CN"/>
        </w:rPr>
        <w:t>unnecessary measurements on candida</w:t>
      </w:r>
      <w:r w:rsidR="00543B74">
        <w:rPr>
          <w:rFonts w:eastAsia="宋体"/>
          <w:kern w:val="2"/>
          <w:sz w:val="20"/>
          <w:lang w:eastAsia="zh-CN"/>
        </w:rPr>
        <w:t>te beams if the current beam(s) of the</w:t>
      </w:r>
      <w:r w:rsidR="003B1F6D">
        <w:rPr>
          <w:rFonts w:eastAsia="宋体"/>
          <w:kern w:val="2"/>
          <w:sz w:val="20"/>
          <w:lang w:eastAsia="zh-CN"/>
        </w:rPr>
        <w:t xml:space="preserve"> serving cell is good enough</w:t>
      </w:r>
      <w:r w:rsidR="008E56E5">
        <w:rPr>
          <w:rFonts w:eastAsia="宋体"/>
          <w:kern w:val="2"/>
          <w:sz w:val="20"/>
          <w:lang w:eastAsia="zh-CN"/>
        </w:rPr>
        <w:t>.</w:t>
      </w:r>
    </w:p>
    <w:p w:rsidR="004310CB" w:rsidRDefault="005D61ED" w:rsidP="005D61E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2E3192">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4310CB" w:rsidRPr="004310CB">
        <w:rPr>
          <w:rFonts w:eastAsia="宋体"/>
          <w:b/>
          <w:kern w:val="2"/>
          <w:sz w:val="20"/>
          <w:lang w:eastAsia="zh-CN"/>
        </w:rPr>
        <w:t xml:space="preserve">To avoid unnecessary measurements on candidate beams </w:t>
      </w:r>
      <w:r w:rsidRPr="004310CB">
        <w:rPr>
          <w:rFonts w:eastAsia="宋体"/>
          <w:b/>
          <w:kern w:val="2"/>
          <w:sz w:val="20"/>
          <w:lang w:eastAsia="zh-CN"/>
        </w:rPr>
        <w:t xml:space="preserve">in LTM, </w:t>
      </w:r>
      <w:r w:rsidR="004310CB">
        <w:rPr>
          <w:rFonts w:eastAsia="宋体"/>
          <w:b/>
          <w:kern w:val="2"/>
          <w:sz w:val="20"/>
          <w:lang w:eastAsia="zh-CN"/>
        </w:rPr>
        <w:t>S-Measure like mecha</w:t>
      </w:r>
      <w:r w:rsidR="007D6AF6">
        <w:rPr>
          <w:rFonts w:eastAsia="宋体"/>
          <w:b/>
          <w:kern w:val="2"/>
          <w:sz w:val="20"/>
          <w:lang w:eastAsia="zh-CN"/>
        </w:rPr>
        <w:t xml:space="preserve">nism could be considered for event-triggered L1 </w:t>
      </w:r>
      <w:r w:rsidR="004310CB">
        <w:rPr>
          <w:rFonts w:eastAsia="宋体"/>
          <w:b/>
          <w:kern w:val="2"/>
          <w:sz w:val="20"/>
          <w:lang w:eastAsia="zh-CN"/>
        </w:rPr>
        <w:t>LTM measurement</w:t>
      </w:r>
      <w:r w:rsidR="007D6AF6">
        <w:rPr>
          <w:rFonts w:eastAsia="宋体"/>
          <w:b/>
          <w:kern w:val="2"/>
          <w:sz w:val="20"/>
          <w:lang w:eastAsia="zh-CN"/>
        </w:rPr>
        <w:t xml:space="preserve"> report</w:t>
      </w:r>
      <w:r w:rsidR="004310CB">
        <w:rPr>
          <w:rFonts w:eastAsia="宋体"/>
          <w:b/>
          <w:kern w:val="2"/>
          <w:sz w:val="20"/>
          <w:lang w:eastAsia="zh-CN"/>
        </w:rPr>
        <w:t>.</w:t>
      </w:r>
    </w:p>
    <w:p w:rsidR="00FD75D4" w:rsidRPr="000D60DD" w:rsidRDefault="003527EA" w:rsidP="00FD75D4">
      <w:pPr>
        <w:pStyle w:val="2"/>
        <w:rPr>
          <w:lang w:eastAsia="zh-CN"/>
        </w:rPr>
      </w:pPr>
      <w:r>
        <w:rPr>
          <w:rFonts w:eastAsiaTheme="minorEastAsia"/>
          <w:lang w:eastAsia="zh-CN"/>
        </w:rPr>
        <w:t>Configuration of event-triggered</w:t>
      </w:r>
      <w:r w:rsidR="00FD75D4">
        <w:rPr>
          <w:rFonts w:eastAsiaTheme="minorEastAsia"/>
          <w:lang w:eastAsia="zh-CN"/>
        </w:rPr>
        <w:t xml:space="preserve"> L1 measurement reporting for LTM</w:t>
      </w:r>
    </w:p>
    <w:p w:rsidR="00B20574" w:rsidRDefault="00FB4FDE" w:rsidP="00B20574">
      <w:pPr>
        <w:spacing w:before="100"/>
        <w:jc w:val="both"/>
        <w:rPr>
          <w:rFonts w:eastAsia="宋体"/>
          <w:kern w:val="2"/>
          <w:sz w:val="20"/>
          <w:lang w:eastAsia="zh-CN"/>
        </w:rPr>
      </w:pPr>
      <w:r>
        <w:rPr>
          <w:rFonts w:eastAsia="宋体"/>
          <w:kern w:val="2"/>
          <w:sz w:val="20"/>
          <w:lang w:eastAsia="zh-CN"/>
        </w:rPr>
        <w:t xml:space="preserve">In </w:t>
      </w:r>
      <w:r w:rsidR="00B20574">
        <w:rPr>
          <w:rFonts w:eastAsia="宋体"/>
          <w:kern w:val="2"/>
          <w:sz w:val="20"/>
          <w:lang w:eastAsia="zh-CN"/>
        </w:rPr>
        <w:t>RAN2</w:t>
      </w:r>
      <w:r>
        <w:rPr>
          <w:rFonts w:eastAsia="宋体"/>
          <w:kern w:val="2"/>
          <w:sz w:val="20"/>
          <w:lang w:eastAsia="zh-CN"/>
        </w:rPr>
        <w:t>#125bis</w:t>
      </w:r>
      <w:r w:rsidR="00B20574">
        <w:rPr>
          <w:rFonts w:eastAsia="宋体"/>
          <w:kern w:val="2"/>
          <w:sz w:val="20"/>
          <w:lang w:eastAsia="zh-CN"/>
        </w:rPr>
        <w:t xml:space="preserve"> meeting, the following agreement on</w:t>
      </w:r>
      <w:r w:rsidR="00384460">
        <w:rPr>
          <w:rFonts w:eastAsia="宋体"/>
          <w:kern w:val="2"/>
          <w:sz w:val="20"/>
          <w:lang w:eastAsia="zh-CN"/>
        </w:rPr>
        <w:t xml:space="preserve"> configuration of L1 </w:t>
      </w:r>
      <w:r w:rsidR="00384460">
        <w:rPr>
          <w:rFonts w:eastAsia="宋体" w:hint="eastAsia"/>
          <w:kern w:val="2"/>
          <w:sz w:val="20"/>
          <w:lang w:eastAsia="zh-CN"/>
        </w:rPr>
        <w:t>LTM</w:t>
      </w:r>
      <w:r w:rsidR="00E12CC1">
        <w:rPr>
          <w:rFonts w:eastAsia="宋体"/>
          <w:kern w:val="2"/>
          <w:sz w:val="20"/>
          <w:lang w:eastAsia="zh-CN"/>
        </w:rPr>
        <w:t xml:space="preserve"> measurement event</w:t>
      </w:r>
      <w:r w:rsidR="00384460">
        <w:rPr>
          <w:rFonts w:eastAsia="宋体"/>
          <w:kern w:val="2"/>
          <w:sz w:val="20"/>
          <w:lang w:eastAsia="zh-CN"/>
        </w:rPr>
        <w:t xml:space="preserve"> </w:t>
      </w:r>
      <w:r w:rsidR="00B20574">
        <w:rPr>
          <w:rFonts w:eastAsia="宋体"/>
          <w:kern w:val="2"/>
          <w:sz w:val="20"/>
          <w:lang w:eastAsia="zh-CN"/>
        </w:rPr>
        <w:t>was reached.</w:t>
      </w:r>
    </w:p>
    <w:p w:rsidR="00B20574" w:rsidRPr="00C849A8" w:rsidRDefault="00B20574" w:rsidP="00BB7481">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hAnsi="Arial"/>
          <w:b/>
          <w:bCs/>
          <w:sz w:val="20"/>
          <w:szCs w:val="24"/>
          <w:lang w:val="en-US" w:eastAsia="en-GB"/>
        </w:rPr>
      </w:pPr>
      <w:r w:rsidRPr="00C849A8">
        <w:rPr>
          <w:rFonts w:ascii="Arial" w:hAnsi="Arial"/>
          <w:b/>
          <w:bCs/>
          <w:sz w:val="20"/>
          <w:szCs w:val="24"/>
          <w:lang w:val="en-US" w:eastAsia="en-GB"/>
        </w:rPr>
        <w:t>Agreements on measurements:</w:t>
      </w:r>
    </w:p>
    <w:p w:rsidR="00B20574" w:rsidRPr="00C849A8" w:rsidRDefault="00B20574" w:rsidP="00BB7481">
      <w:pPr>
        <w:numPr>
          <w:ilvl w:val="0"/>
          <w:numId w:val="29"/>
        </w:numPr>
        <w:pBdr>
          <w:top w:val="single" w:sz="4" w:space="1" w:color="auto"/>
          <w:left w:val="single" w:sz="4" w:space="0" w:color="auto"/>
          <w:bottom w:val="single" w:sz="4" w:space="1" w:color="auto"/>
          <w:right w:val="single" w:sz="4" w:space="4" w:color="auto"/>
        </w:pBdr>
        <w:tabs>
          <w:tab w:val="left" w:pos="1622"/>
        </w:tabs>
        <w:spacing w:before="40" w:after="0"/>
        <w:rPr>
          <w:rFonts w:ascii="Arial" w:hAnsi="Arial"/>
          <w:sz w:val="20"/>
          <w:szCs w:val="24"/>
          <w:lang w:val="en-US" w:eastAsia="en-GB"/>
        </w:rPr>
      </w:pPr>
      <w:r w:rsidRPr="00C849A8">
        <w:rPr>
          <w:rFonts w:ascii="Arial" w:hAnsi="Arial"/>
          <w:sz w:val="20"/>
          <w:szCs w:val="24"/>
          <w:lang w:eastAsia="en-GB"/>
        </w:rPr>
        <w:t xml:space="preserve">L1 LTM measurement event configuration is associated with L1 measurement resource configuration provided in LTM configuration via RRC </w:t>
      </w:r>
      <w:proofErr w:type="spellStart"/>
      <w:r w:rsidRPr="00C849A8">
        <w:rPr>
          <w:rFonts w:ascii="Arial" w:hAnsi="Arial"/>
          <w:sz w:val="20"/>
          <w:szCs w:val="24"/>
          <w:lang w:eastAsia="en-GB"/>
        </w:rPr>
        <w:t>signaling</w:t>
      </w:r>
      <w:proofErr w:type="spellEnd"/>
      <w:r w:rsidRPr="00C849A8">
        <w:rPr>
          <w:rFonts w:ascii="Arial" w:hAnsi="Arial"/>
          <w:sz w:val="20"/>
          <w:szCs w:val="24"/>
          <w:lang w:eastAsia="en-GB"/>
        </w:rPr>
        <w:t>.</w:t>
      </w:r>
    </w:p>
    <w:p w:rsidR="00273E7B" w:rsidRPr="00273E7B" w:rsidRDefault="0022123C" w:rsidP="003B1F6D">
      <w:pPr>
        <w:spacing w:before="120"/>
        <w:jc w:val="both"/>
        <w:rPr>
          <w:rFonts w:eastAsia="宋体"/>
          <w:kern w:val="2"/>
          <w:sz w:val="20"/>
          <w:lang w:eastAsia="zh-CN"/>
        </w:rPr>
      </w:pPr>
      <w:r>
        <w:rPr>
          <w:rFonts w:eastAsia="宋体"/>
          <w:kern w:val="2"/>
          <w:sz w:val="20"/>
          <w:lang w:eastAsia="zh-CN"/>
        </w:rPr>
        <w:t>Based on the above agreement,</w:t>
      </w:r>
      <w:r w:rsidR="00273E7B" w:rsidRPr="00273E7B">
        <w:rPr>
          <w:rFonts w:eastAsia="宋体"/>
          <w:kern w:val="2"/>
          <w:sz w:val="20"/>
          <w:lang w:eastAsia="zh-CN"/>
        </w:rPr>
        <w:t xml:space="preserve"> L1 LTM measurement event configuration is associated with L1 measurement resource configuration provided in LTM configuration via RRC signalling. The detailed association between the L1 LTM measurement event configuration and L1 measurement resource configuration may need further discussion.</w:t>
      </w:r>
    </w:p>
    <w:p w:rsidR="003A2C5F" w:rsidRDefault="003236FD" w:rsidP="003B1F6D">
      <w:pPr>
        <w:spacing w:before="120"/>
        <w:jc w:val="both"/>
        <w:rPr>
          <w:rFonts w:eastAsia="宋体"/>
          <w:kern w:val="2"/>
          <w:sz w:val="20"/>
          <w:lang w:val="en-US" w:eastAsia="zh-CN"/>
        </w:rPr>
      </w:pPr>
      <w:r>
        <w:rPr>
          <w:rFonts w:eastAsia="宋体"/>
          <w:kern w:val="2"/>
          <w:sz w:val="20"/>
          <w:lang w:val="en-US" w:eastAsia="zh-CN"/>
        </w:rPr>
        <w:t xml:space="preserve">For L3 measurement configurations, there are multiple reporting configurations with different </w:t>
      </w:r>
      <w:proofErr w:type="spellStart"/>
      <w:r>
        <w:rPr>
          <w:rFonts w:eastAsia="宋体"/>
          <w:kern w:val="2"/>
          <w:sz w:val="20"/>
          <w:lang w:val="en-US" w:eastAsia="zh-CN"/>
        </w:rPr>
        <w:t>Reportconfig</w:t>
      </w:r>
      <w:proofErr w:type="spellEnd"/>
      <w:r>
        <w:rPr>
          <w:rFonts w:eastAsia="宋体"/>
          <w:kern w:val="2"/>
          <w:sz w:val="20"/>
          <w:lang w:val="en-US" w:eastAsia="zh-CN"/>
        </w:rPr>
        <w:t xml:space="preserve"> IDs associated </w:t>
      </w:r>
      <w:r w:rsidR="003953B6">
        <w:rPr>
          <w:rFonts w:eastAsia="宋体"/>
          <w:kern w:val="2"/>
          <w:sz w:val="20"/>
          <w:lang w:val="en-US" w:eastAsia="zh-CN"/>
        </w:rPr>
        <w:t>with</w:t>
      </w:r>
      <w:r>
        <w:rPr>
          <w:rFonts w:eastAsia="宋体"/>
          <w:kern w:val="2"/>
          <w:sz w:val="20"/>
          <w:lang w:val="en-US" w:eastAsia="zh-CN"/>
        </w:rPr>
        <w:t xml:space="preserve"> different measurement objectives </w:t>
      </w:r>
      <w:r w:rsidR="003953B6">
        <w:rPr>
          <w:rFonts w:eastAsia="宋体"/>
          <w:kern w:val="2"/>
          <w:sz w:val="20"/>
          <w:lang w:val="en-US" w:eastAsia="zh-CN"/>
        </w:rPr>
        <w:t>of</w:t>
      </w:r>
      <w:r>
        <w:rPr>
          <w:rFonts w:eastAsia="宋体"/>
          <w:kern w:val="2"/>
          <w:sz w:val="20"/>
          <w:lang w:val="en-US" w:eastAsia="zh-CN"/>
        </w:rPr>
        <w:t xml:space="preserve"> different </w:t>
      </w:r>
      <w:proofErr w:type="spellStart"/>
      <w:r>
        <w:rPr>
          <w:rFonts w:eastAsia="宋体"/>
          <w:kern w:val="2"/>
          <w:sz w:val="20"/>
          <w:lang w:val="en-US" w:eastAsia="zh-CN"/>
        </w:rPr>
        <w:t>MesureObject</w:t>
      </w:r>
      <w:proofErr w:type="spellEnd"/>
      <w:r>
        <w:rPr>
          <w:rFonts w:eastAsia="宋体"/>
          <w:kern w:val="2"/>
          <w:sz w:val="20"/>
          <w:lang w:val="en-US" w:eastAsia="zh-CN"/>
        </w:rPr>
        <w:t xml:space="preserve"> IDs.</w:t>
      </w:r>
      <w:r w:rsidR="000A2637">
        <w:rPr>
          <w:rFonts w:eastAsia="宋体"/>
          <w:kern w:val="2"/>
          <w:sz w:val="20"/>
          <w:lang w:val="en-US" w:eastAsia="zh-CN"/>
        </w:rPr>
        <w:t xml:space="preserve"> For configuration of event-triggered L1 measurement reporting for LTM, the similar framework could be followed.</w:t>
      </w:r>
      <w:r w:rsidR="005D707E">
        <w:rPr>
          <w:rFonts w:eastAsia="宋体"/>
          <w:kern w:val="2"/>
          <w:sz w:val="20"/>
          <w:lang w:val="en-US" w:eastAsia="zh-CN"/>
        </w:rPr>
        <w:t xml:space="preserve"> A config</w:t>
      </w:r>
      <w:r w:rsidR="00E85C5A">
        <w:rPr>
          <w:rFonts w:eastAsia="宋体"/>
          <w:kern w:val="2"/>
          <w:sz w:val="20"/>
          <w:lang w:val="en-US" w:eastAsia="zh-CN"/>
        </w:rPr>
        <w:t>uration</w:t>
      </w:r>
      <w:r w:rsidR="005D707E">
        <w:rPr>
          <w:rFonts w:eastAsia="宋体"/>
          <w:kern w:val="2"/>
          <w:sz w:val="20"/>
          <w:lang w:val="en-US" w:eastAsia="zh-CN"/>
        </w:rPr>
        <w:t xml:space="preserve"> ID for L1 LTM measurement event configuration could be introduced to identify a</w:t>
      </w:r>
      <w:r w:rsidR="001000C9">
        <w:rPr>
          <w:rFonts w:eastAsia="宋体"/>
          <w:kern w:val="2"/>
          <w:sz w:val="20"/>
          <w:lang w:val="en-US" w:eastAsia="zh-CN"/>
        </w:rPr>
        <w:t>n</w:t>
      </w:r>
      <w:r w:rsidR="005D707E">
        <w:rPr>
          <w:rFonts w:eastAsia="宋体"/>
          <w:kern w:val="2"/>
          <w:sz w:val="20"/>
          <w:lang w:val="en-US" w:eastAsia="zh-CN"/>
        </w:rPr>
        <w:t xml:space="preserve"> L1 </w:t>
      </w:r>
      <w:r w:rsidR="001000C9">
        <w:rPr>
          <w:rFonts w:eastAsia="宋体"/>
          <w:kern w:val="2"/>
          <w:sz w:val="20"/>
          <w:lang w:val="en-US" w:eastAsia="zh-CN"/>
        </w:rPr>
        <w:t xml:space="preserve">LTM </w:t>
      </w:r>
      <w:r w:rsidR="005D707E">
        <w:rPr>
          <w:rFonts w:eastAsia="宋体"/>
          <w:kern w:val="2"/>
          <w:sz w:val="20"/>
          <w:lang w:val="en-US" w:eastAsia="zh-CN"/>
        </w:rPr>
        <w:t>measure</w:t>
      </w:r>
      <w:r w:rsidR="001000C9">
        <w:rPr>
          <w:rFonts w:eastAsia="宋体"/>
          <w:kern w:val="2"/>
          <w:sz w:val="20"/>
          <w:lang w:val="en-US" w:eastAsia="zh-CN"/>
        </w:rPr>
        <w:t>ment event configuration.</w:t>
      </w:r>
    </w:p>
    <w:p w:rsidR="00A344AE" w:rsidRDefault="00A344AE" w:rsidP="00A344A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10280">
        <w:rPr>
          <w:rFonts w:eastAsia="宋体"/>
          <w:b/>
          <w:kern w:val="2"/>
          <w:sz w:val="20"/>
          <w:lang w:eastAsia="zh-CN"/>
        </w:rPr>
        <w:t>5</w:t>
      </w:r>
      <w:r w:rsidRPr="0012673B">
        <w:rPr>
          <w:rFonts w:eastAsia="宋体" w:hint="eastAsia"/>
          <w:b/>
          <w:kern w:val="2"/>
          <w:sz w:val="20"/>
          <w:lang w:eastAsia="zh-CN"/>
        </w:rPr>
        <w:t>:</w:t>
      </w:r>
      <w:r w:rsidR="00E85C5A">
        <w:rPr>
          <w:rFonts w:eastAsia="宋体"/>
          <w:b/>
          <w:kern w:val="2"/>
          <w:sz w:val="20"/>
          <w:lang w:eastAsia="zh-CN"/>
        </w:rPr>
        <w:t xml:space="preserve"> For L1 LTM measurement event configuration, a </w:t>
      </w:r>
      <w:r w:rsidR="00E85C5A" w:rsidRPr="00E85C5A">
        <w:rPr>
          <w:rFonts w:eastAsia="宋体"/>
          <w:b/>
          <w:kern w:val="2"/>
          <w:sz w:val="20"/>
          <w:lang w:eastAsia="zh-CN"/>
        </w:rPr>
        <w:t>config</w:t>
      </w:r>
      <w:r w:rsidR="00E85C5A">
        <w:rPr>
          <w:rFonts w:eastAsia="宋体"/>
          <w:b/>
          <w:kern w:val="2"/>
          <w:sz w:val="20"/>
          <w:lang w:eastAsia="zh-CN"/>
        </w:rPr>
        <w:t>uration ID could</w:t>
      </w:r>
      <w:r w:rsidR="00E85C5A" w:rsidRPr="00E85C5A">
        <w:rPr>
          <w:rFonts w:eastAsia="宋体"/>
          <w:b/>
          <w:kern w:val="2"/>
          <w:sz w:val="20"/>
          <w:lang w:eastAsia="zh-CN"/>
        </w:rPr>
        <w:t xml:space="preserve"> be introduced to identify an L1 LTM measurement event configuration</w:t>
      </w:r>
      <w:r w:rsidR="002C26F5">
        <w:rPr>
          <w:rFonts w:eastAsia="宋体"/>
          <w:b/>
          <w:kern w:val="2"/>
          <w:sz w:val="20"/>
          <w:lang w:eastAsia="zh-CN"/>
        </w:rPr>
        <w:t>.</w:t>
      </w:r>
    </w:p>
    <w:p w:rsidR="00CB4068" w:rsidRDefault="001C5A57" w:rsidP="003B1F6D">
      <w:pPr>
        <w:spacing w:before="120"/>
        <w:jc w:val="both"/>
        <w:rPr>
          <w:rFonts w:eastAsia="宋体"/>
          <w:kern w:val="2"/>
          <w:sz w:val="20"/>
          <w:lang w:val="en-US" w:eastAsia="zh-CN"/>
        </w:rPr>
      </w:pPr>
      <w:r>
        <w:rPr>
          <w:rFonts w:eastAsia="宋体"/>
          <w:kern w:val="2"/>
          <w:sz w:val="20"/>
          <w:lang w:eastAsia="zh-CN"/>
        </w:rPr>
        <w:t>T</w:t>
      </w:r>
      <w:r w:rsidR="00CB4068">
        <w:rPr>
          <w:rFonts w:eastAsia="宋体"/>
          <w:kern w:val="2"/>
          <w:sz w:val="20"/>
          <w:lang w:val="en-US" w:eastAsia="zh-CN"/>
        </w:rPr>
        <w:t>o associate a configuration ID of L1 LTM measurement event configuration with L1 measurement resource configuration</w:t>
      </w:r>
      <w:r w:rsidR="00702AB5">
        <w:rPr>
          <w:rFonts w:eastAsia="宋体"/>
          <w:kern w:val="2"/>
          <w:sz w:val="20"/>
          <w:lang w:val="en-US" w:eastAsia="zh-CN"/>
        </w:rPr>
        <w:t xml:space="preserve">, there </w:t>
      </w:r>
      <w:r>
        <w:rPr>
          <w:rFonts w:eastAsia="宋体"/>
          <w:kern w:val="2"/>
          <w:sz w:val="20"/>
          <w:lang w:val="en-US" w:eastAsia="zh-CN"/>
        </w:rPr>
        <w:t>may</w:t>
      </w:r>
      <w:r w:rsidR="00BC3158">
        <w:rPr>
          <w:rFonts w:eastAsia="宋体"/>
          <w:kern w:val="2"/>
          <w:sz w:val="20"/>
          <w:lang w:val="en-US" w:eastAsia="zh-CN"/>
        </w:rPr>
        <w:t xml:space="preserve"> </w:t>
      </w:r>
      <w:r w:rsidR="00702AB5">
        <w:rPr>
          <w:rFonts w:eastAsia="宋体"/>
          <w:kern w:val="2"/>
          <w:sz w:val="20"/>
          <w:lang w:val="en-US" w:eastAsia="zh-CN"/>
        </w:rPr>
        <w:t>be</w:t>
      </w:r>
      <w:r>
        <w:rPr>
          <w:rFonts w:eastAsia="宋体"/>
          <w:kern w:val="2"/>
          <w:sz w:val="20"/>
          <w:lang w:val="en-US" w:eastAsia="zh-CN"/>
        </w:rPr>
        <w:t xml:space="preserve"> different options with different granularities.</w:t>
      </w:r>
    </w:p>
    <w:p w:rsidR="00A67F5C" w:rsidRPr="00A67F5C" w:rsidRDefault="00A67F5C" w:rsidP="00A67F5C">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00BC3158" w:rsidRPr="00BC3158">
        <w:rPr>
          <w:rFonts w:eastAsia="宋体"/>
          <w:kern w:val="2"/>
          <w:sz w:val="20"/>
          <w:lang w:val="en-US" w:eastAsia="zh-CN"/>
        </w:rPr>
        <w:t xml:space="preserve"> </w:t>
      </w:r>
      <w:r w:rsidR="00BC3158">
        <w:rPr>
          <w:rFonts w:eastAsia="宋体"/>
          <w:kern w:val="2"/>
          <w:sz w:val="20"/>
          <w:lang w:val="en-US" w:eastAsia="zh-CN"/>
        </w:rPr>
        <w:t>a configuration ID of L1 LTM measurement event configuration i</w:t>
      </w:r>
      <w:r w:rsidR="00486C4B">
        <w:rPr>
          <w:rFonts w:eastAsia="宋体"/>
          <w:kern w:val="2"/>
          <w:sz w:val="20"/>
          <w:lang w:val="en-US" w:eastAsia="zh-CN"/>
        </w:rPr>
        <w:t xml:space="preserve">s associated with one </w:t>
      </w:r>
      <w:r w:rsidR="00BC3158">
        <w:rPr>
          <w:rFonts w:eastAsia="宋体"/>
          <w:kern w:val="2"/>
          <w:sz w:val="20"/>
          <w:lang w:val="en-US" w:eastAsia="zh-CN"/>
        </w:rPr>
        <w:t>beam</w:t>
      </w:r>
      <w:r w:rsidR="005767E0">
        <w:rPr>
          <w:rFonts w:eastAsia="宋体"/>
          <w:kern w:val="2"/>
          <w:sz w:val="20"/>
          <w:lang w:val="en-US" w:eastAsia="zh-CN"/>
        </w:rPr>
        <w:t>;</w:t>
      </w:r>
    </w:p>
    <w:p w:rsidR="00A67F5C" w:rsidRPr="00A67F5C" w:rsidRDefault="00A67F5C" w:rsidP="00A67F5C">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00BC3158" w:rsidRPr="00BC3158">
        <w:rPr>
          <w:rFonts w:eastAsia="宋体"/>
          <w:kern w:val="2"/>
          <w:sz w:val="20"/>
          <w:lang w:val="en-US" w:eastAsia="zh-CN"/>
        </w:rPr>
        <w:t xml:space="preserve"> </w:t>
      </w:r>
      <w:r w:rsidR="00BC3158">
        <w:rPr>
          <w:rFonts w:eastAsia="宋体"/>
          <w:kern w:val="2"/>
          <w:sz w:val="20"/>
          <w:lang w:val="en-US" w:eastAsia="zh-CN"/>
        </w:rPr>
        <w:t>a configuration ID of L1 LTM measurement event configuration</w:t>
      </w:r>
      <w:r w:rsidR="00104F01">
        <w:rPr>
          <w:rFonts w:eastAsia="宋体"/>
          <w:kern w:val="2"/>
          <w:sz w:val="20"/>
          <w:lang w:val="en-US" w:eastAsia="zh-CN"/>
        </w:rPr>
        <w:t xml:space="preserve"> i</w:t>
      </w:r>
      <w:r w:rsidR="00486C4B">
        <w:rPr>
          <w:rFonts w:eastAsia="宋体"/>
          <w:kern w:val="2"/>
          <w:sz w:val="20"/>
          <w:lang w:val="en-US" w:eastAsia="zh-CN"/>
        </w:rPr>
        <w:t xml:space="preserve">s associated with one </w:t>
      </w:r>
      <w:r w:rsidR="00104F01">
        <w:rPr>
          <w:rFonts w:eastAsia="宋体"/>
          <w:kern w:val="2"/>
          <w:sz w:val="20"/>
          <w:lang w:val="en-US" w:eastAsia="zh-CN"/>
        </w:rPr>
        <w:t>cell</w:t>
      </w:r>
      <w:r w:rsidR="005767E0">
        <w:rPr>
          <w:rFonts w:eastAsia="宋体"/>
          <w:kern w:val="2"/>
          <w:sz w:val="20"/>
          <w:lang w:val="en-US" w:eastAsia="zh-CN"/>
        </w:rPr>
        <w:t>.</w:t>
      </w:r>
    </w:p>
    <w:p w:rsidR="000F4285" w:rsidRDefault="00104F01" w:rsidP="003B1F6D">
      <w:pPr>
        <w:spacing w:before="120"/>
        <w:jc w:val="both"/>
        <w:rPr>
          <w:rFonts w:eastAsia="宋体"/>
          <w:kern w:val="2"/>
          <w:sz w:val="20"/>
          <w:lang w:val="en-US" w:eastAsia="zh-CN"/>
        </w:rPr>
      </w:pPr>
      <w:r>
        <w:rPr>
          <w:rFonts w:eastAsia="宋体"/>
          <w:kern w:val="2"/>
          <w:sz w:val="20"/>
          <w:lang w:val="en-US" w:eastAsia="zh-CN"/>
        </w:rPr>
        <w:lastRenderedPageBreak/>
        <w:t>For Option 1, different beams of a candidate cell may have different L1 measurement event configurations. Then the candidate</w:t>
      </w:r>
      <w:r w:rsidR="00045350">
        <w:rPr>
          <w:rFonts w:eastAsia="宋体"/>
          <w:kern w:val="2"/>
          <w:sz w:val="20"/>
          <w:lang w:val="en-US" w:eastAsia="zh-CN"/>
        </w:rPr>
        <w:t xml:space="preserve"> beam in the event definition refers to the associated beam. For Option 2, different beams of a candidate cell have the same</w:t>
      </w:r>
      <w:r w:rsidR="00FC3D34">
        <w:rPr>
          <w:rFonts w:eastAsia="宋体"/>
          <w:kern w:val="2"/>
          <w:sz w:val="20"/>
          <w:lang w:val="en-US" w:eastAsia="zh-CN"/>
        </w:rPr>
        <w:t xml:space="preserve"> L1 event configuration. The configuration ID of L1 event configuration is associated with a candidate ID.</w:t>
      </w:r>
      <w:r w:rsidR="008A0DCC">
        <w:rPr>
          <w:rFonts w:eastAsia="宋体"/>
          <w:kern w:val="2"/>
          <w:sz w:val="20"/>
          <w:lang w:val="en-US" w:eastAsia="zh-CN"/>
        </w:rPr>
        <w:t xml:space="preserve"> Then the definition of candidate beam could be any beam</w:t>
      </w:r>
      <w:r w:rsidR="008A0DCC">
        <w:rPr>
          <w:rFonts w:eastAsia="宋体" w:hint="eastAsia"/>
          <w:kern w:val="2"/>
          <w:sz w:val="20"/>
          <w:lang w:val="en-US" w:eastAsia="zh-CN"/>
        </w:rPr>
        <w:t>,</w:t>
      </w:r>
      <w:r w:rsidR="008A0DCC">
        <w:rPr>
          <w:rFonts w:eastAsia="宋体"/>
          <w:kern w:val="2"/>
          <w:sz w:val="20"/>
          <w:lang w:val="en-US" w:eastAsia="zh-CN"/>
        </w:rPr>
        <w:t xml:space="preserve"> best beam or some specific beam of the candidate cell.</w:t>
      </w:r>
      <w:r w:rsidR="000F4285">
        <w:rPr>
          <w:rFonts w:eastAsia="宋体"/>
          <w:kern w:val="2"/>
          <w:sz w:val="20"/>
          <w:lang w:val="en-US" w:eastAsia="zh-CN"/>
        </w:rPr>
        <w:t xml:space="preserve"> </w:t>
      </w:r>
    </w:p>
    <w:p w:rsidR="000F4285" w:rsidRDefault="000F4285" w:rsidP="003B1F6D">
      <w:pPr>
        <w:spacing w:before="120"/>
        <w:jc w:val="both"/>
        <w:rPr>
          <w:rFonts w:eastAsia="宋体"/>
          <w:kern w:val="2"/>
          <w:sz w:val="20"/>
          <w:lang w:val="en-US" w:eastAsia="zh-CN"/>
        </w:rPr>
      </w:pPr>
      <w:r>
        <w:rPr>
          <w:rFonts w:eastAsia="宋体"/>
          <w:kern w:val="2"/>
          <w:sz w:val="20"/>
          <w:lang w:val="en-US" w:eastAsia="zh-CN"/>
        </w:rPr>
        <w:t xml:space="preserve">Since no strong motivation is foreseen to support per-beam level event configuration, RAN2 can </w:t>
      </w:r>
      <w:r w:rsidR="00483F44">
        <w:rPr>
          <w:rFonts w:eastAsia="宋体"/>
          <w:kern w:val="2"/>
          <w:sz w:val="20"/>
          <w:lang w:val="en-US" w:eastAsia="zh-CN"/>
        </w:rPr>
        <w:t>assume per-cell level event configuration is used.</w:t>
      </w:r>
    </w:p>
    <w:p w:rsidR="00CB66C8" w:rsidRPr="00D31718" w:rsidRDefault="008A0DCC" w:rsidP="00083670">
      <w:pPr>
        <w:jc w:val="both"/>
        <w:rPr>
          <w:rFonts w:eastAsia="宋体"/>
          <w:b/>
          <w:kern w:val="2"/>
          <w:sz w:val="20"/>
          <w:lang w:val="en-US"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810280">
        <w:rPr>
          <w:rFonts w:eastAsia="宋体"/>
          <w:b/>
          <w:kern w:val="2"/>
          <w:sz w:val="20"/>
          <w:lang w:eastAsia="zh-CN"/>
        </w:rPr>
        <w:t>6</w:t>
      </w:r>
      <w:r w:rsidRPr="0012673B">
        <w:rPr>
          <w:rFonts w:eastAsia="宋体" w:hint="eastAsia"/>
          <w:b/>
          <w:kern w:val="2"/>
          <w:sz w:val="20"/>
          <w:lang w:eastAsia="zh-CN"/>
        </w:rPr>
        <w:t>:</w:t>
      </w:r>
      <w:r w:rsidRPr="008A0DCC">
        <w:rPr>
          <w:rFonts w:eastAsia="宋体"/>
          <w:b/>
          <w:kern w:val="2"/>
          <w:sz w:val="20"/>
          <w:lang w:eastAsia="zh-CN"/>
        </w:rPr>
        <w:t xml:space="preserve"> </w:t>
      </w:r>
      <w:r>
        <w:rPr>
          <w:rFonts w:eastAsia="宋体"/>
          <w:b/>
          <w:kern w:val="2"/>
          <w:sz w:val="20"/>
          <w:lang w:eastAsia="zh-CN"/>
        </w:rPr>
        <w:t>Regarding how to associate</w:t>
      </w:r>
      <w:r w:rsidRPr="008A0DCC">
        <w:rPr>
          <w:rFonts w:eastAsia="宋体"/>
          <w:b/>
          <w:kern w:val="2"/>
          <w:sz w:val="20"/>
          <w:lang w:eastAsia="zh-CN"/>
        </w:rPr>
        <w:t xml:space="preserve"> a configuration ID of L1 LTM measurement event configuration with L1 measurement resource configuration,</w:t>
      </w:r>
      <w:r w:rsidR="00B82787">
        <w:rPr>
          <w:rFonts w:eastAsia="宋体"/>
          <w:b/>
          <w:kern w:val="2"/>
          <w:sz w:val="20"/>
          <w:lang w:eastAsia="zh-CN"/>
        </w:rPr>
        <w:t xml:space="preserve"> </w:t>
      </w:r>
      <w:r w:rsidRPr="00CC50B4">
        <w:rPr>
          <w:rFonts w:eastAsia="宋体"/>
          <w:b/>
          <w:kern w:val="2"/>
          <w:sz w:val="20"/>
          <w:lang w:val="en-US" w:eastAsia="zh-CN"/>
        </w:rPr>
        <w:t xml:space="preserve">a configuration ID of L1 LTM measurement event configuration </w:t>
      </w:r>
      <w:r w:rsidR="00AD65E3">
        <w:rPr>
          <w:rFonts w:eastAsia="宋体"/>
          <w:b/>
          <w:kern w:val="2"/>
          <w:sz w:val="20"/>
          <w:lang w:val="en-US" w:eastAsia="zh-CN"/>
        </w:rPr>
        <w:t>is associated with one</w:t>
      </w:r>
      <w:r w:rsidR="009D27F7">
        <w:rPr>
          <w:rFonts w:eastAsia="宋体"/>
          <w:b/>
          <w:kern w:val="2"/>
          <w:sz w:val="20"/>
          <w:lang w:val="en-US" w:eastAsia="zh-CN"/>
        </w:rPr>
        <w:t xml:space="preserve"> candidate</w:t>
      </w:r>
      <w:r w:rsidRPr="00CC50B4">
        <w:rPr>
          <w:rFonts w:eastAsia="宋体"/>
          <w:b/>
          <w:kern w:val="2"/>
          <w:sz w:val="20"/>
          <w:lang w:val="en-US" w:eastAsia="zh-CN"/>
        </w:rPr>
        <w:t xml:space="preserve"> cell</w:t>
      </w:r>
      <w:r w:rsidR="009D27F7">
        <w:rPr>
          <w:rFonts w:eastAsia="宋体"/>
          <w:b/>
          <w:kern w:val="2"/>
          <w:sz w:val="20"/>
          <w:lang w:val="en-US" w:eastAsia="zh-CN"/>
        </w:rPr>
        <w:t xml:space="preserve"> and</w:t>
      </w:r>
      <w:r w:rsidR="009D27F7">
        <w:rPr>
          <w:rFonts w:eastAsia="宋体" w:hint="eastAsia"/>
          <w:b/>
          <w:kern w:val="2"/>
          <w:sz w:val="20"/>
          <w:lang w:val="en-US" w:eastAsia="zh-CN"/>
        </w:rPr>
        <w:t>/</w:t>
      </w:r>
      <w:r w:rsidR="009D27F7">
        <w:rPr>
          <w:rFonts w:eastAsia="宋体"/>
          <w:b/>
          <w:kern w:val="2"/>
          <w:sz w:val="20"/>
          <w:lang w:val="en-US" w:eastAsia="zh-CN"/>
        </w:rPr>
        <w:t>or</w:t>
      </w:r>
      <w:r w:rsidR="00AD36EE">
        <w:rPr>
          <w:rFonts w:eastAsia="宋体"/>
          <w:b/>
          <w:kern w:val="2"/>
          <w:sz w:val="20"/>
          <w:lang w:val="en-US" w:eastAsia="zh-CN"/>
        </w:rPr>
        <w:t xml:space="preserve"> one</w:t>
      </w:r>
      <w:r w:rsidR="009D27F7">
        <w:rPr>
          <w:rFonts w:eastAsia="宋体"/>
          <w:b/>
          <w:kern w:val="2"/>
          <w:sz w:val="20"/>
          <w:lang w:val="en-US" w:eastAsia="zh-CN"/>
        </w:rPr>
        <w:t xml:space="preserve"> serving cell</w:t>
      </w:r>
      <w:r w:rsidR="0089623B">
        <w:rPr>
          <w:rFonts w:eastAsia="宋体"/>
          <w:b/>
          <w:kern w:val="2"/>
          <w:sz w:val="20"/>
          <w:lang w:val="en-US"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07DC8">
        <w:rPr>
          <w:rFonts w:eastAsia="宋体"/>
          <w:kern w:val="2"/>
          <w:sz w:val="20"/>
          <w:lang w:eastAsia="zh-CN"/>
        </w:rPr>
        <w:t xml:space="preserve">L1 measurement </w:t>
      </w:r>
      <w:r w:rsidR="0033452E">
        <w:rPr>
          <w:rFonts w:eastAsia="宋体"/>
          <w:kern w:val="2"/>
          <w:sz w:val="20"/>
          <w:lang w:eastAsia="zh-CN"/>
        </w:rPr>
        <w:t xml:space="preserve">event evaluation </w:t>
      </w:r>
      <w:r w:rsidR="00C07DC8">
        <w:rPr>
          <w:rFonts w:eastAsia="宋体"/>
          <w:kern w:val="2"/>
          <w:sz w:val="20"/>
          <w:lang w:eastAsia="zh-CN"/>
        </w:rPr>
        <w:t xml:space="preserve">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205D64" w:rsidRDefault="00D43462" w:rsidP="00205D64">
      <w:pPr>
        <w:jc w:val="both"/>
        <w:rPr>
          <w:rFonts w:eastAsia="宋体"/>
          <w:b/>
          <w:kern w:val="2"/>
          <w:sz w:val="20"/>
          <w:lang w:eastAsia="zh-CN"/>
        </w:rPr>
      </w:pPr>
      <w:r w:rsidRPr="00D43462">
        <w:rPr>
          <w:rFonts w:eastAsia="宋体"/>
          <w:b/>
          <w:kern w:val="2"/>
          <w:sz w:val="20"/>
          <w:lang w:eastAsia="zh-CN"/>
        </w:rPr>
        <w:t>Proposal 1: To support event-triggered L1 measurement reporting for LTM, Event LTM1 i.e. Beam of serving cell becomes better than absolute threshold, could be introduced.</w:t>
      </w:r>
    </w:p>
    <w:p w:rsidR="00D43462" w:rsidRDefault="00D43462" w:rsidP="00D4346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event evaluation for LTM, </w:t>
      </w:r>
      <w:r w:rsidRPr="00AE02A9">
        <w:rPr>
          <w:rFonts w:eastAsia="宋体"/>
          <w:b/>
          <w:kern w:val="2"/>
          <w:sz w:val="20"/>
          <w:lang w:eastAsia="zh-CN"/>
        </w:rPr>
        <w:t>a certain number of beams of the serving cell or candidate cell, e.g. the best X be</w:t>
      </w:r>
      <w:r>
        <w:rPr>
          <w:rFonts w:eastAsia="宋体"/>
          <w:b/>
          <w:kern w:val="2"/>
          <w:sz w:val="20"/>
          <w:lang w:eastAsia="zh-CN"/>
        </w:rPr>
        <w:t>ams or the worst Y beams, could be used.</w:t>
      </w:r>
    </w:p>
    <w:p w:rsidR="00D43462" w:rsidRDefault="00D43462" w:rsidP="00D4346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0F00B9">
        <w:t xml:space="preserve"> </w:t>
      </w:r>
      <w:r w:rsidRPr="000F00B9">
        <w:rPr>
          <w:rFonts w:eastAsia="宋体"/>
          <w:b/>
          <w:kern w:val="2"/>
          <w:sz w:val="20"/>
          <w:lang w:eastAsia="zh-CN"/>
        </w:rPr>
        <w:t>RAN2</w:t>
      </w:r>
      <w:r>
        <w:rPr>
          <w:rFonts w:eastAsia="宋体"/>
          <w:b/>
          <w:kern w:val="2"/>
          <w:sz w:val="20"/>
          <w:lang w:eastAsia="zh-CN"/>
        </w:rPr>
        <w:t xml:space="preserve"> assumes that Cell-level events for triggering L1 measurement report for LTM are not needed. </w:t>
      </w:r>
    </w:p>
    <w:p w:rsidR="0052478C" w:rsidRDefault="0052478C" w:rsidP="00845AD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43462">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Pr="004310CB">
        <w:rPr>
          <w:rFonts w:eastAsia="宋体"/>
          <w:b/>
          <w:kern w:val="2"/>
          <w:sz w:val="20"/>
          <w:lang w:eastAsia="zh-CN"/>
        </w:rPr>
        <w:t xml:space="preserve">To avoid unnecessary measurements on candidate beams in LTM, </w:t>
      </w:r>
      <w:r>
        <w:rPr>
          <w:rFonts w:eastAsia="宋体"/>
          <w:b/>
          <w:kern w:val="2"/>
          <w:sz w:val="20"/>
          <w:lang w:eastAsia="zh-CN"/>
        </w:rPr>
        <w:t>S-Measure like mechanism could be considered for L1 LTM measurement.</w:t>
      </w:r>
    </w:p>
    <w:p w:rsidR="005767E0" w:rsidRDefault="005767E0" w:rsidP="005767E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D43462">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For L1 LTM measurement event configuration, a </w:t>
      </w:r>
      <w:r w:rsidRPr="00E85C5A">
        <w:rPr>
          <w:rFonts w:eastAsia="宋体"/>
          <w:b/>
          <w:kern w:val="2"/>
          <w:sz w:val="20"/>
          <w:lang w:eastAsia="zh-CN"/>
        </w:rPr>
        <w:t>config</w:t>
      </w:r>
      <w:r>
        <w:rPr>
          <w:rFonts w:eastAsia="宋体"/>
          <w:b/>
          <w:kern w:val="2"/>
          <w:sz w:val="20"/>
          <w:lang w:eastAsia="zh-CN"/>
        </w:rPr>
        <w:t>uration ID could</w:t>
      </w:r>
      <w:r w:rsidRPr="00E85C5A">
        <w:rPr>
          <w:rFonts w:eastAsia="宋体"/>
          <w:b/>
          <w:kern w:val="2"/>
          <w:sz w:val="20"/>
          <w:lang w:eastAsia="zh-CN"/>
        </w:rPr>
        <w:t xml:space="preserve"> be introduced to identify an L1 LTM measurement event configuration</w:t>
      </w:r>
      <w:r>
        <w:rPr>
          <w:rFonts w:eastAsia="宋体"/>
          <w:b/>
          <w:kern w:val="2"/>
          <w:sz w:val="20"/>
          <w:lang w:eastAsia="zh-CN"/>
        </w:rPr>
        <w:t>.</w:t>
      </w:r>
    </w:p>
    <w:p w:rsidR="008A20BB" w:rsidRPr="00D31718" w:rsidRDefault="008A20BB" w:rsidP="008A20BB">
      <w:pPr>
        <w:jc w:val="both"/>
        <w:rPr>
          <w:rFonts w:eastAsia="宋体"/>
          <w:b/>
          <w:kern w:val="2"/>
          <w:sz w:val="20"/>
          <w:lang w:val="en-US"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8A0DCC">
        <w:rPr>
          <w:rFonts w:eastAsia="宋体"/>
          <w:b/>
          <w:kern w:val="2"/>
          <w:sz w:val="20"/>
          <w:lang w:eastAsia="zh-CN"/>
        </w:rPr>
        <w:t xml:space="preserve"> </w:t>
      </w:r>
      <w:r>
        <w:rPr>
          <w:rFonts w:eastAsia="宋体"/>
          <w:b/>
          <w:kern w:val="2"/>
          <w:sz w:val="20"/>
          <w:lang w:eastAsia="zh-CN"/>
        </w:rPr>
        <w:t>Regarding how to associate</w:t>
      </w:r>
      <w:r w:rsidRPr="008A0DCC">
        <w:rPr>
          <w:rFonts w:eastAsia="宋体"/>
          <w:b/>
          <w:kern w:val="2"/>
          <w:sz w:val="20"/>
          <w:lang w:eastAsia="zh-CN"/>
        </w:rPr>
        <w:t xml:space="preserve"> a configuration ID of L1 LTM measurement event configuration with L1 measurement resource configuration,</w:t>
      </w:r>
      <w:r>
        <w:rPr>
          <w:rFonts w:eastAsia="宋体"/>
          <w:b/>
          <w:kern w:val="2"/>
          <w:sz w:val="20"/>
          <w:lang w:eastAsia="zh-CN"/>
        </w:rPr>
        <w:t xml:space="preserve"> </w:t>
      </w:r>
      <w:r w:rsidRPr="00CC50B4">
        <w:rPr>
          <w:rFonts w:eastAsia="宋体"/>
          <w:b/>
          <w:kern w:val="2"/>
          <w:sz w:val="20"/>
          <w:lang w:val="en-US" w:eastAsia="zh-CN"/>
        </w:rPr>
        <w:t xml:space="preserve">a configuration ID of L1 LTM measurement event configuration </w:t>
      </w:r>
      <w:r>
        <w:rPr>
          <w:rFonts w:eastAsia="宋体"/>
          <w:b/>
          <w:kern w:val="2"/>
          <w:sz w:val="20"/>
          <w:lang w:val="en-US" w:eastAsia="zh-CN"/>
        </w:rPr>
        <w:t>is associated with one</w:t>
      </w:r>
      <w:r w:rsidRPr="00CC50B4">
        <w:rPr>
          <w:rFonts w:eastAsia="宋体"/>
          <w:b/>
          <w:kern w:val="2"/>
          <w:sz w:val="20"/>
          <w:lang w:val="en-US" w:eastAsia="zh-CN"/>
        </w:rPr>
        <w:t xml:space="preserve"> </w:t>
      </w:r>
      <w:r w:rsidR="00E90FEE">
        <w:rPr>
          <w:rFonts w:eastAsia="宋体"/>
          <w:b/>
          <w:kern w:val="2"/>
          <w:sz w:val="20"/>
          <w:lang w:val="en-US" w:eastAsia="zh-CN"/>
        </w:rPr>
        <w:t xml:space="preserve">candidate </w:t>
      </w:r>
      <w:r w:rsidRPr="00CC50B4">
        <w:rPr>
          <w:rFonts w:eastAsia="宋体"/>
          <w:b/>
          <w:kern w:val="2"/>
          <w:sz w:val="20"/>
          <w:lang w:val="en-US" w:eastAsia="zh-CN"/>
        </w:rPr>
        <w:t>cell</w:t>
      </w:r>
      <w:r w:rsidR="00E90FEE">
        <w:rPr>
          <w:rFonts w:eastAsia="宋体"/>
          <w:b/>
          <w:kern w:val="2"/>
          <w:sz w:val="20"/>
          <w:lang w:val="en-US" w:eastAsia="zh-CN"/>
        </w:rPr>
        <w:t xml:space="preserve"> and</w:t>
      </w:r>
      <w:r w:rsidR="00E90FEE">
        <w:rPr>
          <w:rFonts w:eastAsia="宋体" w:hint="eastAsia"/>
          <w:b/>
          <w:kern w:val="2"/>
          <w:sz w:val="20"/>
          <w:lang w:val="en-US" w:eastAsia="zh-CN"/>
        </w:rPr>
        <w:t>/</w:t>
      </w:r>
      <w:r w:rsidR="00E90FEE">
        <w:rPr>
          <w:rFonts w:eastAsia="宋体"/>
          <w:b/>
          <w:kern w:val="2"/>
          <w:sz w:val="20"/>
          <w:lang w:val="en-US" w:eastAsia="zh-CN"/>
        </w:rPr>
        <w:t xml:space="preserve">or </w:t>
      </w:r>
      <w:r w:rsidR="00AD36EE">
        <w:rPr>
          <w:rFonts w:eastAsia="宋体"/>
          <w:b/>
          <w:kern w:val="2"/>
          <w:sz w:val="20"/>
          <w:lang w:val="en-US" w:eastAsia="zh-CN"/>
        </w:rPr>
        <w:t xml:space="preserve">one </w:t>
      </w:r>
      <w:bookmarkStart w:id="3" w:name="_GoBack"/>
      <w:bookmarkEnd w:id="3"/>
      <w:r w:rsidR="00E90FEE">
        <w:rPr>
          <w:rFonts w:eastAsia="宋体"/>
          <w:b/>
          <w:kern w:val="2"/>
          <w:sz w:val="20"/>
          <w:lang w:val="en-US" w:eastAsia="zh-CN"/>
        </w:rPr>
        <w:t>serving cell</w:t>
      </w:r>
      <w:r>
        <w:rPr>
          <w:rFonts w:eastAsia="宋体"/>
          <w:b/>
          <w:kern w:val="2"/>
          <w:sz w:val="20"/>
          <w:lang w:val="en-US" w:eastAsia="zh-CN"/>
        </w:rPr>
        <w:t>.</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B74" w:rsidRDefault="003B3B74">
      <w:pPr>
        <w:spacing w:after="0"/>
      </w:pPr>
      <w:r>
        <w:separator/>
      </w:r>
    </w:p>
  </w:endnote>
  <w:endnote w:type="continuationSeparator" w:id="0">
    <w:p w:rsidR="003B3B74" w:rsidRDefault="003B3B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AD36EE">
      <w:t>3</w:t>
    </w:r>
    <w:r>
      <w:fldChar w:fldCharType="end"/>
    </w:r>
    <w:r>
      <w:rPr>
        <w:rFonts w:eastAsia="宋体" w:hint="eastAsia"/>
        <w:lang w:eastAsia="zh-CN"/>
      </w:rPr>
      <w:t>/</w:t>
    </w:r>
    <w:r>
      <w:fldChar w:fldCharType="begin"/>
    </w:r>
    <w:r>
      <w:instrText xml:space="preserve"> NUMPAGES </w:instrText>
    </w:r>
    <w:r>
      <w:fldChar w:fldCharType="separate"/>
    </w:r>
    <w:r w:rsidR="00AD36EE">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B74" w:rsidRDefault="003B3B74">
      <w:pPr>
        <w:spacing w:after="0"/>
      </w:pPr>
      <w:r>
        <w:separator/>
      </w:r>
    </w:p>
  </w:footnote>
  <w:footnote w:type="continuationSeparator" w:id="0">
    <w:p w:rsidR="003B3B74" w:rsidRDefault="003B3B7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4"/>
  </w:num>
  <w:num w:numId="3">
    <w:abstractNumId w:val="8"/>
  </w:num>
  <w:num w:numId="4">
    <w:abstractNumId w:val="22"/>
  </w:num>
  <w:num w:numId="5">
    <w:abstractNumId w:val="16"/>
  </w:num>
  <w:num w:numId="6">
    <w:abstractNumId w:val="6"/>
  </w:num>
  <w:num w:numId="7">
    <w:abstractNumId w:val="1"/>
  </w:num>
  <w:num w:numId="8">
    <w:abstractNumId w:val="13"/>
  </w:num>
  <w:num w:numId="9">
    <w:abstractNumId w:val="23"/>
  </w:num>
  <w:num w:numId="10">
    <w:abstractNumId w:val="5"/>
  </w:num>
  <w:num w:numId="11">
    <w:abstractNumId w:val="21"/>
  </w:num>
  <w:num w:numId="12">
    <w:abstractNumId w:val="18"/>
  </w:num>
  <w:num w:numId="13">
    <w:abstractNumId w:val="23"/>
  </w:num>
  <w:num w:numId="14">
    <w:abstractNumId w:val="23"/>
  </w:num>
  <w:num w:numId="15">
    <w:abstractNumId w:val="23"/>
  </w:num>
  <w:num w:numId="16">
    <w:abstractNumId w:val="0"/>
  </w:num>
  <w:num w:numId="17">
    <w:abstractNumId w:val="15"/>
  </w:num>
  <w:num w:numId="18">
    <w:abstractNumId w:val="23"/>
  </w:num>
  <w:num w:numId="19">
    <w:abstractNumId w:val="23"/>
  </w:num>
  <w:num w:numId="20">
    <w:abstractNumId w:val="23"/>
  </w:num>
  <w:num w:numId="21">
    <w:abstractNumId w:val="2"/>
  </w:num>
  <w:num w:numId="22">
    <w:abstractNumId w:val="12"/>
  </w:num>
  <w:num w:numId="23">
    <w:abstractNumId w:val="7"/>
  </w:num>
  <w:num w:numId="24">
    <w:abstractNumId w:val="17"/>
  </w:num>
  <w:num w:numId="25">
    <w:abstractNumId w:val="19"/>
  </w:num>
  <w:num w:numId="26">
    <w:abstractNumId w:val="10"/>
  </w:num>
  <w:num w:numId="27">
    <w:abstractNumId w:val="4"/>
  </w:num>
  <w:num w:numId="28">
    <w:abstractNumId w:val="14"/>
  </w:num>
  <w:num w:numId="29">
    <w:abstractNumId w:val="11"/>
  </w:num>
  <w:num w:numId="30">
    <w:abstractNumId w:val="9"/>
  </w:num>
  <w:num w:numId="31">
    <w:abstractNumId w:val="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41D9"/>
    <w:rsid w:val="0002549F"/>
    <w:rsid w:val="00032543"/>
    <w:rsid w:val="00032A61"/>
    <w:rsid w:val="0003367F"/>
    <w:rsid w:val="00036866"/>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1F1"/>
    <w:rsid w:val="00082A25"/>
    <w:rsid w:val="00083670"/>
    <w:rsid w:val="00085904"/>
    <w:rsid w:val="00086460"/>
    <w:rsid w:val="00087A84"/>
    <w:rsid w:val="000908EA"/>
    <w:rsid w:val="00091643"/>
    <w:rsid w:val="000927A7"/>
    <w:rsid w:val="00093B5C"/>
    <w:rsid w:val="000974C6"/>
    <w:rsid w:val="0009788D"/>
    <w:rsid w:val="000A1D82"/>
    <w:rsid w:val="000A2637"/>
    <w:rsid w:val="000A2CC2"/>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58BA"/>
    <w:rsid w:val="000D60DD"/>
    <w:rsid w:val="000E02BD"/>
    <w:rsid w:val="000E0ACF"/>
    <w:rsid w:val="000E101F"/>
    <w:rsid w:val="000E2220"/>
    <w:rsid w:val="000E22EE"/>
    <w:rsid w:val="000E27DA"/>
    <w:rsid w:val="000E3E9B"/>
    <w:rsid w:val="000E6C20"/>
    <w:rsid w:val="000F00B9"/>
    <w:rsid w:val="000F2F7C"/>
    <w:rsid w:val="000F3560"/>
    <w:rsid w:val="000F4173"/>
    <w:rsid w:val="000F4285"/>
    <w:rsid w:val="000F5434"/>
    <w:rsid w:val="000F54E9"/>
    <w:rsid w:val="000F6FF2"/>
    <w:rsid w:val="001000C9"/>
    <w:rsid w:val="0010095D"/>
    <w:rsid w:val="001017F4"/>
    <w:rsid w:val="00102F6C"/>
    <w:rsid w:val="00104148"/>
    <w:rsid w:val="00104F01"/>
    <w:rsid w:val="001059D8"/>
    <w:rsid w:val="0011198F"/>
    <w:rsid w:val="00111F4C"/>
    <w:rsid w:val="00113B61"/>
    <w:rsid w:val="0011478B"/>
    <w:rsid w:val="00117B90"/>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22"/>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A414C"/>
    <w:rsid w:val="001B12F2"/>
    <w:rsid w:val="001B180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1F75DB"/>
    <w:rsid w:val="0020239B"/>
    <w:rsid w:val="002025FA"/>
    <w:rsid w:val="00203EBC"/>
    <w:rsid w:val="0020481F"/>
    <w:rsid w:val="0020568D"/>
    <w:rsid w:val="0020582E"/>
    <w:rsid w:val="00205BC2"/>
    <w:rsid w:val="00205D64"/>
    <w:rsid w:val="0021186D"/>
    <w:rsid w:val="00213D18"/>
    <w:rsid w:val="00215D34"/>
    <w:rsid w:val="00216AED"/>
    <w:rsid w:val="00220AB1"/>
    <w:rsid w:val="0022123C"/>
    <w:rsid w:val="00223864"/>
    <w:rsid w:val="00223FBC"/>
    <w:rsid w:val="00224176"/>
    <w:rsid w:val="002259E9"/>
    <w:rsid w:val="002306A1"/>
    <w:rsid w:val="0023198E"/>
    <w:rsid w:val="002327BE"/>
    <w:rsid w:val="00232F35"/>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459A"/>
    <w:rsid w:val="00295DFC"/>
    <w:rsid w:val="002960B5"/>
    <w:rsid w:val="0029743B"/>
    <w:rsid w:val="002A04C5"/>
    <w:rsid w:val="002A37C8"/>
    <w:rsid w:val="002A3834"/>
    <w:rsid w:val="002A65D1"/>
    <w:rsid w:val="002B0213"/>
    <w:rsid w:val="002B1180"/>
    <w:rsid w:val="002B3FAF"/>
    <w:rsid w:val="002B50D6"/>
    <w:rsid w:val="002C0096"/>
    <w:rsid w:val="002C0939"/>
    <w:rsid w:val="002C1208"/>
    <w:rsid w:val="002C1671"/>
    <w:rsid w:val="002C22FB"/>
    <w:rsid w:val="002C26F5"/>
    <w:rsid w:val="002C29E6"/>
    <w:rsid w:val="002C58FA"/>
    <w:rsid w:val="002C6161"/>
    <w:rsid w:val="002D0757"/>
    <w:rsid w:val="002D1EBB"/>
    <w:rsid w:val="002D3E4E"/>
    <w:rsid w:val="002D5D97"/>
    <w:rsid w:val="002D6AA6"/>
    <w:rsid w:val="002D72EB"/>
    <w:rsid w:val="002D732D"/>
    <w:rsid w:val="002D798B"/>
    <w:rsid w:val="002D7B6C"/>
    <w:rsid w:val="002E2D0F"/>
    <w:rsid w:val="002E3192"/>
    <w:rsid w:val="002E5ACB"/>
    <w:rsid w:val="002E64B3"/>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1738"/>
    <w:rsid w:val="0031466E"/>
    <w:rsid w:val="00316D4D"/>
    <w:rsid w:val="00320932"/>
    <w:rsid w:val="00320D48"/>
    <w:rsid w:val="003236FD"/>
    <w:rsid w:val="003239F5"/>
    <w:rsid w:val="0032525C"/>
    <w:rsid w:val="00325357"/>
    <w:rsid w:val="0032725A"/>
    <w:rsid w:val="00332568"/>
    <w:rsid w:val="0033452E"/>
    <w:rsid w:val="00337318"/>
    <w:rsid w:val="00337957"/>
    <w:rsid w:val="0034081E"/>
    <w:rsid w:val="00340CBE"/>
    <w:rsid w:val="00342A5C"/>
    <w:rsid w:val="00343F31"/>
    <w:rsid w:val="0034540A"/>
    <w:rsid w:val="00346D28"/>
    <w:rsid w:val="003527EA"/>
    <w:rsid w:val="00352FC1"/>
    <w:rsid w:val="003539E9"/>
    <w:rsid w:val="0036150E"/>
    <w:rsid w:val="00363A7D"/>
    <w:rsid w:val="003649B0"/>
    <w:rsid w:val="0036546F"/>
    <w:rsid w:val="00366EFE"/>
    <w:rsid w:val="00367CA2"/>
    <w:rsid w:val="00371AAD"/>
    <w:rsid w:val="00372221"/>
    <w:rsid w:val="00373666"/>
    <w:rsid w:val="00373E63"/>
    <w:rsid w:val="0037416F"/>
    <w:rsid w:val="00374991"/>
    <w:rsid w:val="00374B0E"/>
    <w:rsid w:val="00374B33"/>
    <w:rsid w:val="00375178"/>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A23"/>
    <w:rsid w:val="003A5795"/>
    <w:rsid w:val="003A5826"/>
    <w:rsid w:val="003A7245"/>
    <w:rsid w:val="003B0083"/>
    <w:rsid w:val="003B01B2"/>
    <w:rsid w:val="003B16A4"/>
    <w:rsid w:val="003B1F6D"/>
    <w:rsid w:val="003B208E"/>
    <w:rsid w:val="003B21DF"/>
    <w:rsid w:val="003B3B74"/>
    <w:rsid w:val="003B6371"/>
    <w:rsid w:val="003C0DA9"/>
    <w:rsid w:val="003C15E8"/>
    <w:rsid w:val="003C1837"/>
    <w:rsid w:val="003C2222"/>
    <w:rsid w:val="003C277D"/>
    <w:rsid w:val="003C34AE"/>
    <w:rsid w:val="003C41EE"/>
    <w:rsid w:val="003C6EA7"/>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5904"/>
    <w:rsid w:val="00460A57"/>
    <w:rsid w:val="00463407"/>
    <w:rsid w:val="00464543"/>
    <w:rsid w:val="004645C8"/>
    <w:rsid w:val="00464985"/>
    <w:rsid w:val="004662AA"/>
    <w:rsid w:val="00467AFA"/>
    <w:rsid w:val="00467B7E"/>
    <w:rsid w:val="00471115"/>
    <w:rsid w:val="00471396"/>
    <w:rsid w:val="00472E4B"/>
    <w:rsid w:val="00472ED4"/>
    <w:rsid w:val="00473BF4"/>
    <w:rsid w:val="00476E18"/>
    <w:rsid w:val="0047719F"/>
    <w:rsid w:val="00477277"/>
    <w:rsid w:val="004813E6"/>
    <w:rsid w:val="00483F44"/>
    <w:rsid w:val="00483FCE"/>
    <w:rsid w:val="00485C47"/>
    <w:rsid w:val="00486C4B"/>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CD3"/>
    <w:rsid w:val="005013CE"/>
    <w:rsid w:val="005013E7"/>
    <w:rsid w:val="00503801"/>
    <w:rsid w:val="00503AE5"/>
    <w:rsid w:val="00503D94"/>
    <w:rsid w:val="005048D0"/>
    <w:rsid w:val="005055F3"/>
    <w:rsid w:val="00506D85"/>
    <w:rsid w:val="00506FB9"/>
    <w:rsid w:val="00510B38"/>
    <w:rsid w:val="00510E63"/>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3B74"/>
    <w:rsid w:val="00544E0E"/>
    <w:rsid w:val="00545FDF"/>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393D"/>
    <w:rsid w:val="005744FB"/>
    <w:rsid w:val="005767E0"/>
    <w:rsid w:val="005823CF"/>
    <w:rsid w:val="00582F6C"/>
    <w:rsid w:val="00584A9B"/>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CEA"/>
    <w:rsid w:val="00615DD4"/>
    <w:rsid w:val="006213D8"/>
    <w:rsid w:val="00623388"/>
    <w:rsid w:val="00623DD2"/>
    <w:rsid w:val="0062478C"/>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423C"/>
    <w:rsid w:val="00664B02"/>
    <w:rsid w:val="00670AA9"/>
    <w:rsid w:val="006722AE"/>
    <w:rsid w:val="00672A8A"/>
    <w:rsid w:val="00672AC3"/>
    <w:rsid w:val="00672BA6"/>
    <w:rsid w:val="00673555"/>
    <w:rsid w:val="006747EC"/>
    <w:rsid w:val="00677908"/>
    <w:rsid w:val="006800C1"/>
    <w:rsid w:val="00680D8D"/>
    <w:rsid w:val="00681E40"/>
    <w:rsid w:val="006830F3"/>
    <w:rsid w:val="006831FD"/>
    <w:rsid w:val="006856B8"/>
    <w:rsid w:val="00685F90"/>
    <w:rsid w:val="00686125"/>
    <w:rsid w:val="00686AA8"/>
    <w:rsid w:val="0068766F"/>
    <w:rsid w:val="006920C1"/>
    <w:rsid w:val="00695315"/>
    <w:rsid w:val="00696B0F"/>
    <w:rsid w:val="006A2063"/>
    <w:rsid w:val="006A2EF6"/>
    <w:rsid w:val="006A363D"/>
    <w:rsid w:val="006A3735"/>
    <w:rsid w:val="006A436C"/>
    <w:rsid w:val="006B0FB1"/>
    <w:rsid w:val="006B1E3A"/>
    <w:rsid w:val="006B2255"/>
    <w:rsid w:val="006B2532"/>
    <w:rsid w:val="006B3633"/>
    <w:rsid w:val="006B4DAB"/>
    <w:rsid w:val="006B52E8"/>
    <w:rsid w:val="006B5E07"/>
    <w:rsid w:val="006B617A"/>
    <w:rsid w:val="006B6A4E"/>
    <w:rsid w:val="006B6D5F"/>
    <w:rsid w:val="006B7119"/>
    <w:rsid w:val="006C3655"/>
    <w:rsid w:val="006C5992"/>
    <w:rsid w:val="006C750D"/>
    <w:rsid w:val="006C7678"/>
    <w:rsid w:val="006D1C3C"/>
    <w:rsid w:val="006D1EA2"/>
    <w:rsid w:val="006D29F5"/>
    <w:rsid w:val="006D3934"/>
    <w:rsid w:val="006D4A38"/>
    <w:rsid w:val="006D7923"/>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61930"/>
    <w:rsid w:val="00764887"/>
    <w:rsid w:val="007650EB"/>
    <w:rsid w:val="00770A8A"/>
    <w:rsid w:val="00771D5C"/>
    <w:rsid w:val="007720EE"/>
    <w:rsid w:val="0077472C"/>
    <w:rsid w:val="007749EC"/>
    <w:rsid w:val="00777BBF"/>
    <w:rsid w:val="00780374"/>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6AF6"/>
    <w:rsid w:val="007D770C"/>
    <w:rsid w:val="007E0494"/>
    <w:rsid w:val="007E0668"/>
    <w:rsid w:val="007E0999"/>
    <w:rsid w:val="007E129C"/>
    <w:rsid w:val="007E266B"/>
    <w:rsid w:val="007E5FE0"/>
    <w:rsid w:val="007E6CFB"/>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0280"/>
    <w:rsid w:val="008114FA"/>
    <w:rsid w:val="00812384"/>
    <w:rsid w:val="008130BF"/>
    <w:rsid w:val="0081409A"/>
    <w:rsid w:val="00815F0A"/>
    <w:rsid w:val="0082225B"/>
    <w:rsid w:val="00822A5A"/>
    <w:rsid w:val="00824D90"/>
    <w:rsid w:val="008323A7"/>
    <w:rsid w:val="00836E3C"/>
    <w:rsid w:val="0083709F"/>
    <w:rsid w:val="00845ADD"/>
    <w:rsid w:val="008460D5"/>
    <w:rsid w:val="00847467"/>
    <w:rsid w:val="0085006E"/>
    <w:rsid w:val="0085010A"/>
    <w:rsid w:val="0085054A"/>
    <w:rsid w:val="00851AF4"/>
    <w:rsid w:val="008542B9"/>
    <w:rsid w:val="0085456E"/>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66E6"/>
    <w:rsid w:val="00887E7E"/>
    <w:rsid w:val="0089025D"/>
    <w:rsid w:val="00890656"/>
    <w:rsid w:val="00893F42"/>
    <w:rsid w:val="0089508C"/>
    <w:rsid w:val="0089623B"/>
    <w:rsid w:val="0089669B"/>
    <w:rsid w:val="00896A06"/>
    <w:rsid w:val="0089727D"/>
    <w:rsid w:val="00897290"/>
    <w:rsid w:val="008974C1"/>
    <w:rsid w:val="008A0958"/>
    <w:rsid w:val="008A0DCC"/>
    <w:rsid w:val="008A20BB"/>
    <w:rsid w:val="008A2F4F"/>
    <w:rsid w:val="008A39DB"/>
    <w:rsid w:val="008A4CDB"/>
    <w:rsid w:val="008A6618"/>
    <w:rsid w:val="008A668D"/>
    <w:rsid w:val="008A77B0"/>
    <w:rsid w:val="008A7F8F"/>
    <w:rsid w:val="008B405C"/>
    <w:rsid w:val="008B4934"/>
    <w:rsid w:val="008B6088"/>
    <w:rsid w:val="008B64AD"/>
    <w:rsid w:val="008B6B70"/>
    <w:rsid w:val="008B6D0B"/>
    <w:rsid w:val="008B6E47"/>
    <w:rsid w:val="008C4232"/>
    <w:rsid w:val="008C7032"/>
    <w:rsid w:val="008D096B"/>
    <w:rsid w:val="008D0FE4"/>
    <w:rsid w:val="008D59E2"/>
    <w:rsid w:val="008D6F6C"/>
    <w:rsid w:val="008D72C2"/>
    <w:rsid w:val="008E0505"/>
    <w:rsid w:val="008E51AA"/>
    <w:rsid w:val="008E56E5"/>
    <w:rsid w:val="008E60ED"/>
    <w:rsid w:val="008E6757"/>
    <w:rsid w:val="008E6F2C"/>
    <w:rsid w:val="008F0A7F"/>
    <w:rsid w:val="008F1A18"/>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B0"/>
    <w:rsid w:val="00992857"/>
    <w:rsid w:val="00993BAF"/>
    <w:rsid w:val="00994B43"/>
    <w:rsid w:val="009967E8"/>
    <w:rsid w:val="009A01B9"/>
    <w:rsid w:val="009A0300"/>
    <w:rsid w:val="009A03DD"/>
    <w:rsid w:val="009A30C9"/>
    <w:rsid w:val="009A4E1A"/>
    <w:rsid w:val="009A6550"/>
    <w:rsid w:val="009A7FD2"/>
    <w:rsid w:val="009B1454"/>
    <w:rsid w:val="009B1511"/>
    <w:rsid w:val="009B3AD8"/>
    <w:rsid w:val="009B4A78"/>
    <w:rsid w:val="009B4D8A"/>
    <w:rsid w:val="009B66B3"/>
    <w:rsid w:val="009B6AE5"/>
    <w:rsid w:val="009B73EB"/>
    <w:rsid w:val="009B78EB"/>
    <w:rsid w:val="009C1D2D"/>
    <w:rsid w:val="009C2353"/>
    <w:rsid w:val="009C4E2E"/>
    <w:rsid w:val="009C4F58"/>
    <w:rsid w:val="009C61A7"/>
    <w:rsid w:val="009C663C"/>
    <w:rsid w:val="009D16DF"/>
    <w:rsid w:val="009D2088"/>
    <w:rsid w:val="009D27F7"/>
    <w:rsid w:val="009D3CC5"/>
    <w:rsid w:val="009D6688"/>
    <w:rsid w:val="009E0DD8"/>
    <w:rsid w:val="009E13D5"/>
    <w:rsid w:val="009E1A1D"/>
    <w:rsid w:val="009E3738"/>
    <w:rsid w:val="009E3BF8"/>
    <w:rsid w:val="009E4794"/>
    <w:rsid w:val="009E6383"/>
    <w:rsid w:val="009E63C0"/>
    <w:rsid w:val="009E67D3"/>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309C"/>
    <w:rsid w:val="00A3372E"/>
    <w:rsid w:val="00A344AE"/>
    <w:rsid w:val="00A34F5E"/>
    <w:rsid w:val="00A36F6F"/>
    <w:rsid w:val="00A37214"/>
    <w:rsid w:val="00A37B2C"/>
    <w:rsid w:val="00A41552"/>
    <w:rsid w:val="00A435B4"/>
    <w:rsid w:val="00A43839"/>
    <w:rsid w:val="00A4632D"/>
    <w:rsid w:val="00A5118C"/>
    <w:rsid w:val="00A52FF2"/>
    <w:rsid w:val="00A544AA"/>
    <w:rsid w:val="00A56492"/>
    <w:rsid w:val="00A60C7D"/>
    <w:rsid w:val="00A63468"/>
    <w:rsid w:val="00A63D45"/>
    <w:rsid w:val="00A6463E"/>
    <w:rsid w:val="00A65990"/>
    <w:rsid w:val="00A67F5C"/>
    <w:rsid w:val="00A705C0"/>
    <w:rsid w:val="00A712C9"/>
    <w:rsid w:val="00A74177"/>
    <w:rsid w:val="00A75A03"/>
    <w:rsid w:val="00A779C3"/>
    <w:rsid w:val="00A77B22"/>
    <w:rsid w:val="00A804CF"/>
    <w:rsid w:val="00A84ED7"/>
    <w:rsid w:val="00A86B05"/>
    <w:rsid w:val="00A86EE5"/>
    <w:rsid w:val="00A87F28"/>
    <w:rsid w:val="00A87F86"/>
    <w:rsid w:val="00A90242"/>
    <w:rsid w:val="00A91323"/>
    <w:rsid w:val="00A93E01"/>
    <w:rsid w:val="00A9687F"/>
    <w:rsid w:val="00A97444"/>
    <w:rsid w:val="00AA024C"/>
    <w:rsid w:val="00AA0C4C"/>
    <w:rsid w:val="00AA2777"/>
    <w:rsid w:val="00AA2AC3"/>
    <w:rsid w:val="00AA529D"/>
    <w:rsid w:val="00AA538F"/>
    <w:rsid w:val="00AA6308"/>
    <w:rsid w:val="00AB02E2"/>
    <w:rsid w:val="00AB0C16"/>
    <w:rsid w:val="00AB2FE9"/>
    <w:rsid w:val="00AB3AE7"/>
    <w:rsid w:val="00AB40A7"/>
    <w:rsid w:val="00AB4DB0"/>
    <w:rsid w:val="00AB564E"/>
    <w:rsid w:val="00AC3436"/>
    <w:rsid w:val="00AC5A7B"/>
    <w:rsid w:val="00AC5EFB"/>
    <w:rsid w:val="00AC6FA5"/>
    <w:rsid w:val="00AD0F71"/>
    <w:rsid w:val="00AD0FFB"/>
    <w:rsid w:val="00AD15AE"/>
    <w:rsid w:val="00AD23D8"/>
    <w:rsid w:val="00AD23DE"/>
    <w:rsid w:val="00AD2C2F"/>
    <w:rsid w:val="00AD36EE"/>
    <w:rsid w:val="00AD3701"/>
    <w:rsid w:val="00AD472E"/>
    <w:rsid w:val="00AD65E3"/>
    <w:rsid w:val="00AD6F3C"/>
    <w:rsid w:val="00AD7A6B"/>
    <w:rsid w:val="00AD7D09"/>
    <w:rsid w:val="00AE02A9"/>
    <w:rsid w:val="00AE20C5"/>
    <w:rsid w:val="00AE2170"/>
    <w:rsid w:val="00AE2DEB"/>
    <w:rsid w:val="00AE4FAF"/>
    <w:rsid w:val="00AE515C"/>
    <w:rsid w:val="00AF0F88"/>
    <w:rsid w:val="00AF1D2B"/>
    <w:rsid w:val="00AF25EC"/>
    <w:rsid w:val="00AF267A"/>
    <w:rsid w:val="00AF454C"/>
    <w:rsid w:val="00AF606B"/>
    <w:rsid w:val="00AF6AD4"/>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176AF"/>
    <w:rsid w:val="00B200E4"/>
    <w:rsid w:val="00B20574"/>
    <w:rsid w:val="00B21725"/>
    <w:rsid w:val="00B229F8"/>
    <w:rsid w:val="00B23AE0"/>
    <w:rsid w:val="00B243BC"/>
    <w:rsid w:val="00B24BA1"/>
    <w:rsid w:val="00B252B7"/>
    <w:rsid w:val="00B30837"/>
    <w:rsid w:val="00B3117D"/>
    <w:rsid w:val="00B31D3F"/>
    <w:rsid w:val="00B31D78"/>
    <w:rsid w:val="00B32E3F"/>
    <w:rsid w:val="00B361E9"/>
    <w:rsid w:val="00B36C23"/>
    <w:rsid w:val="00B40FDB"/>
    <w:rsid w:val="00B42D62"/>
    <w:rsid w:val="00B430C4"/>
    <w:rsid w:val="00B43B61"/>
    <w:rsid w:val="00B458D2"/>
    <w:rsid w:val="00B459C5"/>
    <w:rsid w:val="00B45DB4"/>
    <w:rsid w:val="00B47292"/>
    <w:rsid w:val="00B513AF"/>
    <w:rsid w:val="00B5142E"/>
    <w:rsid w:val="00B51F9F"/>
    <w:rsid w:val="00B52F4C"/>
    <w:rsid w:val="00B54A9B"/>
    <w:rsid w:val="00B56F67"/>
    <w:rsid w:val="00B57674"/>
    <w:rsid w:val="00B61926"/>
    <w:rsid w:val="00B62307"/>
    <w:rsid w:val="00B634C6"/>
    <w:rsid w:val="00B646B7"/>
    <w:rsid w:val="00B72213"/>
    <w:rsid w:val="00B73CFB"/>
    <w:rsid w:val="00B7541D"/>
    <w:rsid w:val="00B765CC"/>
    <w:rsid w:val="00B77132"/>
    <w:rsid w:val="00B80E06"/>
    <w:rsid w:val="00B811E1"/>
    <w:rsid w:val="00B812D5"/>
    <w:rsid w:val="00B82787"/>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0C1"/>
    <w:rsid w:val="00BD625B"/>
    <w:rsid w:val="00BE0AD3"/>
    <w:rsid w:val="00BE280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3E62"/>
    <w:rsid w:val="00C144C6"/>
    <w:rsid w:val="00C14911"/>
    <w:rsid w:val="00C158E6"/>
    <w:rsid w:val="00C176E9"/>
    <w:rsid w:val="00C201C1"/>
    <w:rsid w:val="00C22EB8"/>
    <w:rsid w:val="00C23D08"/>
    <w:rsid w:val="00C24A7A"/>
    <w:rsid w:val="00C25481"/>
    <w:rsid w:val="00C25899"/>
    <w:rsid w:val="00C264E7"/>
    <w:rsid w:val="00C30DA6"/>
    <w:rsid w:val="00C30DCA"/>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5C80"/>
    <w:rsid w:val="00C75FB1"/>
    <w:rsid w:val="00C76802"/>
    <w:rsid w:val="00C82DC9"/>
    <w:rsid w:val="00C849A8"/>
    <w:rsid w:val="00C941EC"/>
    <w:rsid w:val="00C974C6"/>
    <w:rsid w:val="00CA1CF0"/>
    <w:rsid w:val="00CA45DA"/>
    <w:rsid w:val="00CA4C54"/>
    <w:rsid w:val="00CB0BAA"/>
    <w:rsid w:val="00CB114B"/>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437"/>
    <w:rsid w:val="00CE5DC9"/>
    <w:rsid w:val="00CE6054"/>
    <w:rsid w:val="00CF35B5"/>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1718"/>
    <w:rsid w:val="00D354D7"/>
    <w:rsid w:val="00D357AB"/>
    <w:rsid w:val="00D41372"/>
    <w:rsid w:val="00D4337C"/>
    <w:rsid w:val="00D43462"/>
    <w:rsid w:val="00D43B95"/>
    <w:rsid w:val="00D4604D"/>
    <w:rsid w:val="00D47257"/>
    <w:rsid w:val="00D51811"/>
    <w:rsid w:val="00D52C69"/>
    <w:rsid w:val="00D53F98"/>
    <w:rsid w:val="00D54645"/>
    <w:rsid w:val="00D55042"/>
    <w:rsid w:val="00D602B5"/>
    <w:rsid w:val="00D6053A"/>
    <w:rsid w:val="00D664ED"/>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028"/>
    <w:rsid w:val="00DB0136"/>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24B6"/>
    <w:rsid w:val="00DE2FFD"/>
    <w:rsid w:val="00DE3969"/>
    <w:rsid w:val="00DE4A80"/>
    <w:rsid w:val="00DE5AC4"/>
    <w:rsid w:val="00DE5E5F"/>
    <w:rsid w:val="00DE623A"/>
    <w:rsid w:val="00DE6D08"/>
    <w:rsid w:val="00DE7FA2"/>
    <w:rsid w:val="00DF038C"/>
    <w:rsid w:val="00DF1AC5"/>
    <w:rsid w:val="00DF2D68"/>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4789"/>
    <w:rsid w:val="00E369BD"/>
    <w:rsid w:val="00E3754D"/>
    <w:rsid w:val="00E414EA"/>
    <w:rsid w:val="00E431E8"/>
    <w:rsid w:val="00E44D8D"/>
    <w:rsid w:val="00E46D40"/>
    <w:rsid w:val="00E46DDD"/>
    <w:rsid w:val="00E4754D"/>
    <w:rsid w:val="00E51F2A"/>
    <w:rsid w:val="00E54148"/>
    <w:rsid w:val="00E5512A"/>
    <w:rsid w:val="00E55CDD"/>
    <w:rsid w:val="00E56EBA"/>
    <w:rsid w:val="00E61F1C"/>
    <w:rsid w:val="00E63303"/>
    <w:rsid w:val="00E64701"/>
    <w:rsid w:val="00E6604C"/>
    <w:rsid w:val="00E669CE"/>
    <w:rsid w:val="00E66FC8"/>
    <w:rsid w:val="00E700AA"/>
    <w:rsid w:val="00E71A21"/>
    <w:rsid w:val="00E73955"/>
    <w:rsid w:val="00E77484"/>
    <w:rsid w:val="00E80895"/>
    <w:rsid w:val="00E8146C"/>
    <w:rsid w:val="00E819ED"/>
    <w:rsid w:val="00E82DA0"/>
    <w:rsid w:val="00E8458C"/>
    <w:rsid w:val="00E84E08"/>
    <w:rsid w:val="00E85C5A"/>
    <w:rsid w:val="00E85EE6"/>
    <w:rsid w:val="00E8622A"/>
    <w:rsid w:val="00E87595"/>
    <w:rsid w:val="00E904F7"/>
    <w:rsid w:val="00E90FEE"/>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2CA1"/>
    <w:rsid w:val="00F435A3"/>
    <w:rsid w:val="00F43A5E"/>
    <w:rsid w:val="00F43F2F"/>
    <w:rsid w:val="00F448C7"/>
    <w:rsid w:val="00F4494B"/>
    <w:rsid w:val="00F45D8E"/>
    <w:rsid w:val="00F45F0E"/>
    <w:rsid w:val="00F47A4B"/>
    <w:rsid w:val="00F5058B"/>
    <w:rsid w:val="00F51187"/>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21F3"/>
    <w:rsid w:val="00FA3974"/>
    <w:rsid w:val="00FA3C2E"/>
    <w:rsid w:val="00FA67D7"/>
    <w:rsid w:val="00FB1933"/>
    <w:rsid w:val="00FB38F2"/>
    <w:rsid w:val="00FB4FDE"/>
    <w:rsid w:val="00FB4FFB"/>
    <w:rsid w:val="00FB690E"/>
    <w:rsid w:val="00FC357F"/>
    <w:rsid w:val="00FC3D34"/>
    <w:rsid w:val="00FC3ED8"/>
    <w:rsid w:val="00FC3F54"/>
    <w:rsid w:val="00FC5ACB"/>
    <w:rsid w:val="00FC5B70"/>
    <w:rsid w:val="00FD3E3D"/>
    <w:rsid w:val="00FD4D38"/>
    <w:rsid w:val="00FD5F09"/>
    <w:rsid w:val="00FD6265"/>
    <w:rsid w:val="00FD6EE7"/>
    <w:rsid w:val="00FD75D4"/>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EB011"/>
  <w15:docId w15:val="{11B8FD83-5E58-46A6-9F30-78FA08D5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E56EBA"/>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E56EB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FF884-C79B-4700-B46E-80051059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1461</Words>
  <Characters>8328</Characters>
  <Application>Microsoft Office Word</Application>
  <DocSecurity>0</DocSecurity>
  <Lines>69</Lines>
  <Paragraphs>19</Paragraphs>
  <ScaleCrop>false</ScaleCrop>
  <Company>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65</cp:revision>
  <dcterms:created xsi:type="dcterms:W3CDTF">2024-08-08T10:00:00Z</dcterms:created>
  <dcterms:modified xsi:type="dcterms:W3CDTF">2024-08-09T08:48:00Z</dcterms:modified>
</cp:coreProperties>
</file>